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85D" w14:textId="18D97BAC" w:rsidR="00FF186D" w:rsidRPr="004932A4" w:rsidRDefault="00FF186D" w:rsidP="00D5039F">
      <w:pPr>
        <w:pStyle w:val="textocentralizadomaiusculas"/>
        <w:jc w:val="center"/>
        <w:rPr>
          <w:b/>
          <w:bCs/>
          <w:caps/>
          <w:color w:val="000000"/>
        </w:rPr>
      </w:pPr>
      <w:r w:rsidRPr="004932A4">
        <w:rPr>
          <w:rStyle w:val="Forte"/>
          <w:caps/>
          <w:color w:val="000000"/>
        </w:rPr>
        <w:t xml:space="preserve">EDITAL PARA FOMENTO À EXECUÇÃO DE AÇÕES CULTURAIS </w:t>
      </w:r>
      <w:r w:rsidR="00633E06" w:rsidRPr="004932A4">
        <w:rPr>
          <w:rStyle w:val="Forte"/>
          <w:caps/>
          <w:color w:val="000000"/>
        </w:rPr>
        <w:t>DAS DEMAIS ÁREAS</w:t>
      </w:r>
      <w:r w:rsidR="00D5039F" w:rsidRPr="004932A4">
        <w:rPr>
          <w:rStyle w:val="Forte"/>
          <w:caps/>
          <w:color w:val="000000"/>
        </w:rPr>
        <w:br/>
      </w:r>
      <w:r w:rsidRPr="004932A4">
        <w:rPr>
          <w:rStyle w:val="Forte"/>
          <w:caps/>
          <w:color w:val="000000"/>
        </w:rPr>
        <w:t>(APOIO DIRETO A PROJETOS)</w:t>
      </w:r>
    </w:p>
    <w:p w14:paraId="50F476BA" w14:textId="77777777" w:rsidR="00FF186D" w:rsidRPr="004932A4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932A4">
        <w:rPr>
          <w:color w:val="000000"/>
        </w:rPr>
        <w:t> </w:t>
      </w:r>
    </w:p>
    <w:p w14:paraId="3D7FDC02" w14:textId="495565FA" w:rsidR="00FF186D" w:rsidRPr="004932A4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932A4">
        <w:rPr>
          <w:rStyle w:val="Forte"/>
          <w:color w:val="000000"/>
        </w:rPr>
        <w:t xml:space="preserve">EDITAL DE CHAMAMENTO PÚBLICO Nº </w:t>
      </w:r>
      <w:r w:rsidR="00107BD0" w:rsidRPr="004932A4">
        <w:rPr>
          <w:rStyle w:val="Forte"/>
          <w:color w:val="000000"/>
        </w:rPr>
        <w:t>0</w:t>
      </w:r>
      <w:r w:rsidR="00633E06" w:rsidRPr="004932A4">
        <w:rPr>
          <w:rStyle w:val="Forte"/>
          <w:color w:val="000000"/>
        </w:rPr>
        <w:t>2/</w:t>
      </w:r>
      <w:r w:rsidRPr="004932A4">
        <w:rPr>
          <w:rStyle w:val="Forte"/>
          <w:color w:val="000000"/>
        </w:rPr>
        <w:t xml:space="preserve">2023 </w:t>
      </w:r>
      <w:r w:rsidR="00107BD0" w:rsidRPr="004932A4">
        <w:rPr>
          <w:rStyle w:val="Forte"/>
          <w:color w:val="000000"/>
        </w:rPr>
        <w:t>–</w:t>
      </w:r>
      <w:r w:rsidRPr="004932A4">
        <w:rPr>
          <w:rStyle w:val="Forte"/>
          <w:color w:val="000000"/>
        </w:rPr>
        <w:t xml:space="preserve"> </w:t>
      </w:r>
      <w:r w:rsidR="00633E06" w:rsidRPr="004932A4">
        <w:rPr>
          <w:rStyle w:val="Forte"/>
          <w:color w:val="000000"/>
        </w:rPr>
        <w:t>Demais Áreas</w:t>
      </w:r>
    </w:p>
    <w:p w14:paraId="6D281509" w14:textId="7A456FB7" w:rsidR="00FF186D" w:rsidRPr="004932A4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932A4">
        <w:rPr>
          <w:rStyle w:val="Forte"/>
          <w:color w:val="000000"/>
        </w:rPr>
        <w:t xml:space="preserve">EDITAL DE SELEÇÃO DE PROJETOS PARA FIRMAR TERMO DE EXECUÇÃO CULTURAL COM RECURSOS DA COMPLEMENTAR 195/2022 (LEI PAULO GUSTAVO) </w:t>
      </w:r>
      <w:r w:rsidR="00633E06" w:rsidRPr="004932A4">
        <w:rPr>
          <w:rStyle w:val="Forte"/>
          <w:color w:val="000000"/>
        </w:rPr>
        <w:t>–</w:t>
      </w:r>
      <w:r w:rsidRPr="004932A4">
        <w:rPr>
          <w:rStyle w:val="Forte"/>
          <w:color w:val="000000"/>
        </w:rPr>
        <w:t xml:space="preserve"> </w:t>
      </w:r>
      <w:r w:rsidR="00633E06" w:rsidRPr="004932A4">
        <w:rPr>
          <w:rStyle w:val="Forte"/>
          <w:color w:val="000000"/>
        </w:rPr>
        <w:t>DEMAIS ÁREAS</w:t>
      </w:r>
    </w:p>
    <w:p w14:paraId="35BBF215" w14:textId="77777777" w:rsidR="00FF186D" w:rsidRPr="004932A4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932A4">
        <w:rPr>
          <w:color w:val="000000"/>
        </w:rPr>
        <w:t> </w:t>
      </w:r>
    </w:p>
    <w:p w14:paraId="06602941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1. OBJETO </w:t>
      </w:r>
    </w:p>
    <w:p w14:paraId="0AE800CB" w14:textId="00D5C170" w:rsidR="00107BD0" w:rsidRPr="004932A4" w:rsidRDefault="00FF186D" w:rsidP="00107BD0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1.1 O objeto deste Edital é a seleção de projetos culturais de </w:t>
      </w:r>
      <w:r w:rsidR="00633E06" w:rsidRPr="004932A4">
        <w:t xml:space="preserve">DEMAIS ÁREAS, que não o audiovisual, </w:t>
      </w:r>
      <w:r w:rsidR="00A3209A" w:rsidRPr="004932A4">
        <w:t>para</w:t>
      </w:r>
      <w:r w:rsidRPr="004932A4">
        <w:t xml:space="preserve"> receberem apoio financeiro nas categorias descritas no Anexo I,</w:t>
      </w:r>
      <w:r w:rsidR="00A3209A" w:rsidRPr="004932A4">
        <w:t xml:space="preserve"> por meio da celebração de Termo de Execução Cultural,</w:t>
      </w:r>
      <w:r w:rsidRPr="004932A4">
        <w:t xml:space="preserve"> com o objetivo de incentivar as diversas formas de manifestações culturais </w:t>
      </w:r>
      <w:r w:rsidR="00107BD0" w:rsidRPr="004932A4">
        <w:t>do Município de Luís Eduardo Magalhães.</w:t>
      </w:r>
    </w:p>
    <w:p w14:paraId="5B52BE17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 </w:t>
      </w:r>
    </w:p>
    <w:p w14:paraId="10535DA9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2. VALORES</w:t>
      </w:r>
    </w:p>
    <w:p w14:paraId="693CE60C" w14:textId="5CA4529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2.1 O valor total disponibilizado para este Edital é de R$</w:t>
      </w:r>
      <w:r w:rsidR="00107BD0" w:rsidRPr="004932A4">
        <w:t xml:space="preserve"> </w:t>
      </w:r>
      <w:r w:rsidR="00633E06" w:rsidRPr="004932A4">
        <w:t>212.194,86</w:t>
      </w:r>
      <w:r w:rsidRPr="004932A4">
        <w:t>, dividido entre as categorias de apoio descritas no Anexo I deste edital. </w:t>
      </w:r>
    </w:p>
    <w:p w14:paraId="3241F948" w14:textId="208A2AC0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2.2 A despesa correrá à conta da seguinte Dotação Orçamentária:</w:t>
      </w:r>
      <w:r w:rsidR="00107BD0" w:rsidRPr="004932A4">
        <w:t xml:space="preserve"> 13.392.512.2151 - Apoio a Cultura LC 195-2022 Paulo Gustavo.</w:t>
      </w:r>
    </w:p>
    <w:p w14:paraId="60524967" w14:textId="169376D1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2.3 Este edital poderá ser suplementado, caso haja interesse público e disponibilidade orçamentária suficiente. </w:t>
      </w:r>
    </w:p>
    <w:p w14:paraId="4FD6D599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 </w:t>
      </w:r>
    </w:p>
    <w:p w14:paraId="7FCD3EF9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3. QUEM PODE SE INSCREVER</w:t>
      </w:r>
    </w:p>
    <w:p w14:paraId="7FF5C1FA" w14:textId="0AB4769B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3.1 Pode se inscrever no Edital qualquer agente cultural residente no </w:t>
      </w:r>
      <w:r w:rsidR="00107BD0" w:rsidRPr="004932A4">
        <w:t>Município de Luís Eduardo Magalhães</w:t>
      </w:r>
      <w:r w:rsidRPr="004932A4">
        <w:t xml:space="preserve"> há pelo </w:t>
      </w:r>
      <w:r w:rsidR="00107BD0" w:rsidRPr="004932A4">
        <w:t>1 (um) ano.</w:t>
      </w:r>
    </w:p>
    <w:p w14:paraId="121F86D7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3.2 Em regra, o agente cultural pode ser:</w:t>
      </w:r>
    </w:p>
    <w:p w14:paraId="5E8492B0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 - Pessoa física ou Microempreendedor Individual (MEI)</w:t>
      </w:r>
    </w:p>
    <w:p w14:paraId="1EFC46B3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Pessoa jurídica com fins lucrativos (Ex.: empresa de pequeno porte, empresa de grande porte, </w:t>
      </w:r>
      <w:proofErr w:type="spellStart"/>
      <w:r w:rsidRPr="004932A4">
        <w:rPr>
          <w:color w:val="000000"/>
        </w:rPr>
        <w:t>etc</w:t>
      </w:r>
      <w:proofErr w:type="spellEnd"/>
      <w:r w:rsidRPr="004932A4">
        <w:rPr>
          <w:color w:val="000000"/>
        </w:rPr>
        <w:t>)</w:t>
      </w:r>
    </w:p>
    <w:p w14:paraId="4F3115EC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III - Pessoa jurídica sem fins lucrativos (Ex.: Associação, Fundação, </w:t>
      </w:r>
      <w:proofErr w:type="gramStart"/>
      <w:r w:rsidRPr="004932A4">
        <w:rPr>
          <w:color w:val="000000"/>
        </w:rPr>
        <w:t>Cooperativa</w:t>
      </w:r>
      <w:proofErr w:type="gramEnd"/>
      <w:r w:rsidRPr="004932A4">
        <w:rPr>
          <w:color w:val="000000"/>
        </w:rPr>
        <w:t xml:space="preserve">, </w:t>
      </w:r>
      <w:proofErr w:type="spellStart"/>
      <w:r w:rsidRPr="004932A4">
        <w:rPr>
          <w:color w:val="000000"/>
        </w:rPr>
        <w:t>etc</w:t>
      </w:r>
      <w:proofErr w:type="spellEnd"/>
      <w:r w:rsidRPr="004932A4">
        <w:rPr>
          <w:color w:val="000000"/>
        </w:rPr>
        <w:t>)</w:t>
      </w:r>
    </w:p>
    <w:p w14:paraId="2922D0DC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IV - Coletivo/Grupo sem CNPJ representado por pessoa física.</w:t>
      </w:r>
    </w:p>
    <w:p w14:paraId="37B33E65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3.3 O proponente é o agente cultural responsável pela inscrição do projeto.</w:t>
      </w:r>
    </w:p>
    <w:p w14:paraId="726D848D" w14:textId="6B144ED1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34139CC7" w14:textId="1036A673" w:rsidR="00FF186D" w:rsidRPr="004932A4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lastRenderedPageBreak/>
        <w:t>3.5 O</w:t>
      </w:r>
      <w:r w:rsidR="00A3209A" w:rsidRPr="004932A4">
        <w:rPr>
          <w:color w:val="000000"/>
        </w:rPr>
        <w:t xml:space="preserve"> proponente não pode exercer apenas funções administrativas no âmbito do projeto e deve exercer</w:t>
      </w:r>
      <w:r w:rsidRPr="004932A4">
        <w:rPr>
          <w:color w:val="000000"/>
        </w:rPr>
        <w:t xml:space="preserve"> necessariamente a função de criação, direção, produção, coordenação, gestão artística ou outra função de destaque</w:t>
      </w:r>
      <w:r w:rsidR="00F4584C" w:rsidRPr="004932A4">
        <w:rPr>
          <w:color w:val="000000"/>
        </w:rPr>
        <w:t xml:space="preserve"> e capacidade de decisão</w:t>
      </w:r>
      <w:r w:rsidRPr="004932A4">
        <w:rPr>
          <w:color w:val="000000"/>
        </w:rPr>
        <w:t xml:space="preserve"> no projeto. </w:t>
      </w:r>
    </w:p>
    <w:p w14:paraId="6F725DAD" w14:textId="70BE52D5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3.</w:t>
      </w:r>
      <w:r w:rsidR="00A3209A" w:rsidRPr="004932A4">
        <w:rPr>
          <w:color w:val="000000"/>
        </w:rPr>
        <w:t>6</w:t>
      </w:r>
      <w:r w:rsidRPr="004932A4">
        <w:rPr>
          <w:color w:val="000000"/>
        </w:rPr>
        <w:t xml:space="preserve"> </w:t>
      </w:r>
      <w:r w:rsidR="00C90916" w:rsidRPr="004932A4">
        <w:rPr>
          <w:color w:val="000000"/>
        </w:rPr>
        <w:t>O Anexo I deve ser consultado para fins de verificação das condições de participação de todos os proponentes.</w:t>
      </w:r>
    </w:p>
    <w:p w14:paraId="11809875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0D65757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4. QUEM NÃO PODE SE INSCREVER</w:t>
      </w:r>
    </w:p>
    <w:p w14:paraId="0858B346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4.1 Não pode se inscrever neste Edital, proponentes que: </w:t>
      </w:r>
    </w:p>
    <w:p w14:paraId="4DE231C3" w14:textId="72F59615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</w:t>
      </w:r>
      <w:r w:rsidR="00A3209A" w:rsidRPr="004932A4">
        <w:rPr>
          <w:color w:val="000000"/>
        </w:rPr>
        <w:t>–</w:t>
      </w:r>
      <w:r w:rsidRPr="004932A4">
        <w:rPr>
          <w:color w:val="000000"/>
        </w:rPr>
        <w:t xml:space="preserve"> </w:t>
      </w:r>
      <w:proofErr w:type="gramStart"/>
      <w:r w:rsidR="00A3209A" w:rsidRPr="004932A4">
        <w:rPr>
          <w:color w:val="000000"/>
        </w:rPr>
        <w:t>tenham</w:t>
      </w:r>
      <w:proofErr w:type="gramEnd"/>
      <w:r w:rsidR="00A3209A" w:rsidRPr="004932A4">
        <w:rPr>
          <w:color w:val="000000"/>
        </w:rPr>
        <w:t xml:space="preserve"> se envolvido diretamente</w:t>
      </w:r>
      <w:r w:rsidRPr="004932A4">
        <w:rPr>
          <w:color w:val="000000"/>
        </w:rPr>
        <w:t xml:space="preserve"> na</w:t>
      </w:r>
      <w:r w:rsidR="00107BD0" w:rsidRPr="004932A4">
        <w:rPr>
          <w:color w:val="000000"/>
        </w:rPr>
        <w:t xml:space="preserve"> comissão de acompanhamento, na</w:t>
      </w:r>
      <w:r w:rsidRPr="004932A4">
        <w:rPr>
          <w:color w:val="000000"/>
        </w:rPr>
        <w:t xml:space="preserve"> etapa de elaboração do edital, na etapa de análise de propostas ou na etapa de julgamento de recursos;</w:t>
      </w:r>
    </w:p>
    <w:p w14:paraId="799BDB8E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gramStart"/>
      <w:r w:rsidRPr="004932A4">
        <w:rPr>
          <w:color w:val="000000"/>
        </w:rPr>
        <w:t>sejam</w:t>
      </w:r>
      <w:proofErr w:type="gramEnd"/>
      <w:r w:rsidRPr="004932A4">
        <w:rPr>
          <w:color w:val="000000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5FB7CA52" w14:textId="58B3C931" w:rsidR="00A3209A" w:rsidRPr="004932A4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3E0FF24B" w14:textId="42560E02" w:rsidR="00FF186D" w:rsidRPr="004932A4" w:rsidRDefault="00A3209A" w:rsidP="000C2A0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4.4 A participação de agentes culturais nas oitivas e consultas públicas não caracteriza o envolvimento direto na etapa de elaboração do edital de que trata o subitem I do item </w:t>
      </w:r>
    </w:p>
    <w:p w14:paraId="04CF0B3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15ED8935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5. COTAS</w:t>
      </w:r>
    </w:p>
    <w:p w14:paraId="54B57C63" w14:textId="5EF50C20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5.1 Ficam garantidas cotas étnicas-raciais </w:t>
      </w:r>
      <w:r w:rsidR="000C2A05" w:rsidRPr="004932A4">
        <w:t>na totalidade de vagas do edital</w:t>
      </w:r>
      <w:r w:rsidRPr="004932A4">
        <w:t>,</w:t>
      </w:r>
      <w:r w:rsidR="00880F0F" w:rsidRPr="004932A4">
        <w:t xml:space="preserve"> num total de 40% das vagas,</w:t>
      </w:r>
      <w:r w:rsidRPr="004932A4">
        <w:t xml:space="preserve"> nas seguintes proporções:</w:t>
      </w:r>
    </w:p>
    <w:p w14:paraId="5171BC67" w14:textId="5021EAAF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a) no mínimo </w:t>
      </w:r>
      <w:r w:rsidR="00107BD0" w:rsidRPr="004932A4">
        <w:t>3</w:t>
      </w:r>
      <w:r w:rsidRPr="004932A4">
        <w:t>0%</w:t>
      </w:r>
      <w:r w:rsidR="00A3209A" w:rsidRPr="004932A4">
        <w:t xml:space="preserve"> das vagas</w:t>
      </w:r>
      <w:r w:rsidRPr="004932A4">
        <w:t xml:space="preserve"> para pessoas negras</w:t>
      </w:r>
      <w:r w:rsidR="00C90916" w:rsidRPr="004932A4">
        <w:t xml:space="preserve"> (pretas e pardas)</w:t>
      </w:r>
      <w:r w:rsidRPr="004932A4">
        <w:t>; e</w:t>
      </w:r>
    </w:p>
    <w:p w14:paraId="13559E7A" w14:textId="3D582186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b) no mínimo 10%</w:t>
      </w:r>
      <w:r w:rsidR="00A3209A" w:rsidRPr="004932A4">
        <w:t xml:space="preserve"> das vagas</w:t>
      </w:r>
      <w:r w:rsidRPr="004932A4">
        <w:t xml:space="preserve"> para pessoas indígenas.</w:t>
      </w:r>
    </w:p>
    <w:p w14:paraId="7109235E" w14:textId="7CFE82CF" w:rsidR="000E0208" w:rsidRPr="004932A4" w:rsidRDefault="000E020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5.1.1 As vagas serão distribuídas nas categorias que tenham, no mínimo, 2 (vagas), considerando a possibilidade de distribuição:</w:t>
      </w:r>
    </w:p>
    <w:p w14:paraId="147C3AD2" w14:textId="49BB14B7" w:rsidR="000E0208" w:rsidRPr="004932A4" w:rsidRDefault="000E020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a) Em categorias que tenham apenas 2 (duas) vagas serão distribuídas: 1 (uma vaga) para ampla concorrência e 1 (uma) vaga para pessoas negras;</w:t>
      </w:r>
    </w:p>
    <w:p w14:paraId="6254CB7C" w14:textId="269552D4" w:rsidR="000E0208" w:rsidRPr="004932A4" w:rsidRDefault="000E020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b) Em categorias que tenham apenas 3 (três) vagas serão distribuídas: 1 (uma) vaga para ampla concorrência; 1 (uma) vaga para pessoas negras; 1 (uma) vaga para pessoas indígenas;</w:t>
      </w:r>
    </w:p>
    <w:p w14:paraId="170CCFC1" w14:textId="0926DE61" w:rsidR="000E0208" w:rsidRPr="004932A4" w:rsidRDefault="000E0208" w:rsidP="000E020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lastRenderedPageBreak/>
        <w:t xml:space="preserve">c) Em categorias que tenham 4 (quatro) </w:t>
      </w:r>
      <w:r w:rsidR="00C45F36" w:rsidRPr="004932A4">
        <w:t xml:space="preserve">vagas </w:t>
      </w:r>
      <w:r w:rsidRPr="004932A4">
        <w:t>serão distribuídas: 2 (duas) vagas para ampla concorrência; 1 (uma) vaga para pessoas negras; 1 (uma) vaga para pessoas indígenas.</w:t>
      </w:r>
    </w:p>
    <w:p w14:paraId="46853ED4" w14:textId="30A439E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A3209A" w:rsidRPr="004932A4">
        <w:t>2</w:t>
      </w:r>
      <w:r w:rsidRPr="004932A4">
        <w:t xml:space="preserve"> Os agentes culturais que optarem por concorrer às cotas para pessoas negras</w:t>
      </w:r>
      <w:r w:rsidR="00C90916" w:rsidRPr="004932A4">
        <w:t xml:space="preserve"> (pretas e pardas)</w:t>
      </w:r>
      <w:r w:rsidRPr="004932A4">
        <w:t xml:space="preserve"> e indígenas concorrerão concomitantemente às vagas destinadas à ampla concorrência,</w:t>
      </w:r>
      <w:r w:rsidR="00C90916" w:rsidRPr="004932A4">
        <w:t xml:space="preserve"> ou seja concorrerão ao mesmo tempo nas vagas da ampla concorrência e nas vagas reservadas às cotas, podendo ser selecionado de acordo com a sua nota ou classificação no processo seleção.</w:t>
      </w:r>
      <w:r w:rsidRPr="004932A4">
        <w:t xml:space="preserve"> </w:t>
      </w:r>
    </w:p>
    <w:p w14:paraId="00C831F9" w14:textId="40350D3F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A3209A" w:rsidRPr="004932A4">
        <w:t>3</w:t>
      </w:r>
      <w:r w:rsidRPr="004932A4">
        <w:t xml:space="preserve"> Os agentes culturais negros</w:t>
      </w:r>
      <w:r w:rsidR="00C90916" w:rsidRPr="004932A4">
        <w:t xml:space="preserve"> (pretos e pardos)</w:t>
      </w:r>
      <w:r w:rsidRPr="004932A4"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 w:rsidRPr="004932A4">
        <w:t>, ou seja, serão selecionados na</w:t>
      </w:r>
      <w:r w:rsidR="00107BD0" w:rsidRPr="004932A4">
        <w:t>s</w:t>
      </w:r>
      <w:r w:rsidR="00C90916" w:rsidRPr="004932A4">
        <w:t xml:space="preserve"> vagas da ampla concorrência, ficando a vaga da cota para o próximo colocado optante pela cota.</w:t>
      </w:r>
    </w:p>
    <w:p w14:paraId="1B31C09A" w14:textId="7E55EEFF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A3209A" w:rsidRPr="004932A4">
        <w:t>4</w:t>
      </w:r>
      <w:r w:rsidRPr="004932A4"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4A139033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A3209A" w:rsidRPr="004932A4">
        <w:t>5</w:t>
      </w:r>
      <w:r w:rsidRPr="004932A4"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751A1135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A3209A" w:rsidRPr="004932A4">
        <w:t>6</w:t>
      </w:r>
      <w:r w:rsidRPr="004932A4">
        <w:t xml:space="preserve"> Caso não haja outra categoria de cotas de que trata o item </w:t>
      </w:r>
      <w:proofErr w:type="gramStart"/>
      <w:r w:rsidRPr="004932A4">
        <w:t>5.</w:t>
      </w:r>
      <w:r w:rsidR="00A3209A" w:rsidRPr="004932A4">
        <w:t>5</w:t>
      </w:r>
      <w:r w:rsidRPr="004932A4">
        <w:t xml:space="preserve"> ,</w:t>
      </w:r>
      <w:proofErr w:type="gramEnd"/>
      <w:r w:rsidRPr="004932A4">
        <w:t xml:space="preserve"> as vagas não preenchidas deverão ser direcionadas para a ampla concorrência, sendo direcionadas para os demais candidatos aprovados, de acordo com a ordem de classificação.</w:t>
      </w:r>
    </w:p>
    <w:p w14:paraId="651AF840" w14:textId="3E83E80A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bookmarkStart w:id="0" w:name="_Hlk148704633"/>
      <w:r w:rsidRPr="004932A4">
        <w:t>5.</w:t>
      </w:r>
      <w:r w:rsidR="00A3209A" w:rsidRPr="004932A4">
        <w:t>7</w:t>
      </w:r>
      <w:r w:rsidRPr="004932A4">
        <w:t xml:space="preserve"> Para concorrer às cotas, os agentes culturais deverão autodeclarar-se no ato da inscrição</w:t>
      </w:r>
      <w:r w:rsidR="001100F5" w:rsidRPr="004932A4">
        <w:t>, conforme a Autodeclaração Étnico-Racial, Anexo VII deste edital.</w:t>
      </w:r>
    </w:p>
    <w:p w14:paraId="6DA98B02" w14:textId="0A336F7A" w:rsidR="003D5C36" w:rsidRPr="004932A4" w:rsidRDefault="003D5C36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5.8 Para proponentes que apresent</w:t>
      </w:r>
      <w:r w:rsidR="000C2A05" w:rsidRPr="004932A4">
        <w:t>em</w:t>
      </w:r>
      <w:r w:rsidRPr="004932A4">
        <w:t xml:space="preserve"> a inscrição de forma oral/presencial e que desejam concorrer às cotas, devem assinar</w:t>
      </w:r>
      <w:r w:rsidR="000C1AF5" w:rsidRPr="004932A4">
        <w:t>, no ato da inscrição,</w:t>
      </w:r>
      <w:r w:rsidRPr="004932A4">
        <w:t xml:space="preserve"> a Autodeclaração Étnico-Racial, Anexo VII deste edital</w:t>
      </w:r>
      <w:r w:rsidR="000C1AF5" w:rsidRPr="004932A4">
        <w:t>, que deverá ser disponibilizada pela Secretaria de Cultura e Esportes de Luís Eduardo Magalhães.</w:t>
      </w:r>
    </w:p>
    <w:bookmarkEnd w:id="0"/>
    <w:p w14:paraId="56B29287" w14:textId="05A4405D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0C1AF5" w:rsidRPr="004932A4">
        <w:t>9</w:t>
      </w:r>
      <w:r w:rsidRPr="004932A4">
        <w:t xml:space="preserve"> Para fins de verificação da autodeclaração, serão realizados os seguintes procedimentos complementares: </w:t>
      </w:r>
    </w:p>
    <w:p w14:paraId="4D25A32C" w14:textId="77777777" w:rsidR="004E4EB8" w:rsidRPr="004932A4" w:rsidRDefault="00FF186D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 - </w:t>
      </w:r>
      <w:proofErr w:type="gramStart"/>
      <w:r w:rsidRPr="004932A4">
        <w:t>procedimento</w:t>
      </w:r>
      <w:proofErr w:type="gramEnd"/>
      <w:r w:rsidRPr="004932A4">
        <w:t xml:space="preserve"> de </w:t>
      </w:r>
      <w:proofErr w:type="spellStart"/>
      <w:r w:rsidRPr="004932A4">
        <w:t>heteroidentificação</w:t>
      </w:r>
      <w:proofErr w:type="spellEnd"/>
      <w:r w:rsidRPr="004932A4">
        <w:t>;</w:t>
      </w:r>
    </w:p>
    <w:p w14:paraId="3EAC02BC" w14:textId="77777777" w:rsidR="004E4EB8" w:rsidRPr="004932A4" w:rsidRDefault="00FF186D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II - </w:t>
      </w:r>
      <w:proofErr w:type="gramStart"/>
      <w:r w:rsidRPr="004932A4">
        <w:t>outras</w:t>
      </w:r>
      <w:proofErr w:type="gramEnd"/>
      <w:r w:rsidRPr="004932A4">
        <w:t xml:space="preserve"> estratégias com vistas a garantir que as cotas sejam destinadas a pessoas negras</w:t>
      </w:r>
      <w:r w:rsidR="00C90916" w:rsidRPr="004932A4">
        <w:t xml:space="preserve"> (pretas e pardas)</w:t>
      </w:r>
      <w:r w:rsidRPr="004932A4">
        <w:t>.</w:t>
      </w:r>
    </w:p>
    <w:p w14:paraId="203E1D3B" w14:textId="4B5CB581" w:rsidR="003D7BDD" w:rsidRPr="004932A4" w:rsidRDefault="003D7BDD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Parágrafo único: A comissão de </w:t>
      </w:r>
      <w:proofErr w:type="spellStart"/>
      <w:r w:rsidRPr="004932A4">
        <w:t>heteroidentificação</w:t>
      </w:r>
      <w:proofErr w:type="spellEnd"/>
      <w:r w:rsidRPr="004932A4">
        <w:t xml:space="preserve"> terá a prerrogativa de convocar, preferencialmente, por meio eletrônico, o proponente autodeclarado preto ou pardo para entrevista online.</w:t>
      </w:r>
    </w:p>
    <w:p w14:paraId="56C87BF8" w14:textId="68BC502D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5.</w:t>
      </w:r>
      <w:r w:rsidR="000C1AF5" w:rsidRPr="004932A4">
        <w:t>10</w:t>
      </w:r>
      <w:r w:rsidRPr="004932A4">
        <w:t xml:space="preserve"> As pessoas jurídicas e coletivos sem constituição jurídica podem concorrer às cotas</w:t>
      </w:r>
      <w:r w:rsidR="004E4EB8" w:rsidRPr="004932A4">
        <w:t>, desde que</w:t>
      </w:r>
      <w:r w:rsidRPr="004932A4">
        <w:t xml:space="preserve"> preencham algum dos requisitos abaixo:</w:t>
      </w:r>
    </w:p>
    <w:p w14:paraId="6448B182" w14:textId="0598C67D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 – </w:t>
      </w:r>
      <w:proofErr w:type="gramStart"/>
      <w:r w:rsidRPr="004932A4">
        <w:t>pessoas</w:t>
      </w:r>
      <w:proofErr w:type="gramEnd"/>
      <w:r w:rsidRPr="004932A4">
        <w:t xml:space="preserve"> jurídicas que possuem quadro societário majoritariamente composto por pessoas negras</w:t>
      </w:r>
      <w:r w:rsidR="00C90916" w:rsidRPr="004932A4">
        <w:t xml:space="preserve"> (pretas e pardas)</w:t>
      </w:r>
      <w:r w:rsidRPr="004932A4">
        <w:t xml:space="preserve"> ou indígenas</w:t>
      </w:r>
      <w:r w:rsidR="00107BD0" w:rsidRPr="004932A4">
        <w:t>, devendo comprovar por ata de reunião ou estatuto que ocupam essas posições</w:t>
      </w:r>
      <w:r w:rsidRPr="004932A4">
        <w:t>;</w:t>
      </w:r>
    </w:p>
    <w:p w14:paraId="53CEAEF4" w14:textId="2F592DEE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II – </w:t>
      </w:r>
      <w:proofErr w:type="gramStart"/>
      <w:r w:rsidRPr="004932A4">
        <w:t>pessoas</w:t>
      </w:r>
      <w:proofErr w:type="gramEnd"/>
      <w:r w:rsidRPr="004932A4">
        <w:t xml:space="preserve"> jurídicas ou grupos e coletivos sem constituição jurídica que possuam pessoas negras</w:t>
      </w:r>
      <w:r w:rsidR="00C90916" w:rsidRPr="004932A4">
        <w:t xml:space="preserve"> (pretas e pardas)</w:t>
      </w:r>
      <w:r w:rsidRPr="004932A4">
        <w:t xml:space="preserve"> ou indígenas em posições de liderança no projeto cultural</w:t>
      </w:r>
      <w:r w:rsidR="00107BD0" w:rsidRPr="004932A4">
        <w:t>, devendo comprovar por ata de reunião ou estatuto que ocupam essas posições</w:t>
      </w:r>
      <w:r w:rsidRPr="004932A4">
        <w:t>;</w:t>
      </w:r>
    </w:p>
    <w:p w14:paraId="0ACA561C" w14:textId="762C65B0" w:rsidR="00070795" w:rsidRPr="004932A4" w:rsidRDefault="00FF186D" w:rsidP="000C1AF5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lastRenderedPageBreak/>
        <w:t>5.1</w:t>
      </w:r>
      <w:r w:rsidR="000C1AF5" w:rsidRPr="004932A4">
        <w:t>1</w:t>
      </w:r>
      <w:r w:rsidRPr="004932A4">
        <w:t xml:space="preserve"> As pessoas físicas que compõem a equipe da pessoa jurídica e o grupo ou coletivo sem constituição jurídica devem se submeter aos regramentos descritos nos itens acima.</w:t>
      </w:r>
    </w:p>
    <w:p w14:paraId="4FEF6EBA" w14:textId="5F304824" w:rsidR="00FF186D" w:rsidRPr="004932A4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Parágrafo único: Todos os projetos declararem seus proponentes, componentes de pessoas jurídicas com ou sem fins lucrativos e grupos ou coletivos negros ou indígenas devem comprovar a condição de cada membro pelo procedimento de </w:t>
      </w:r>
      <w:proofErr w:type="spellStart"/>
      <w:r w:rsidRPr="004932A4">
        <w:t>heteroitentificação</w:t>
      </w:r>
      <w:proofErr w:type="spellEnd"/>
      <w:r w:rsidRPr="004932A4">
        <w:t>.</w:t>
      </w:r>
    </w:p>
    <w:p w14:paraId="3FAD9BB3" w14:textId="77777777" w:rsidR="00070795" w:rsidRPr="004932A4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</w:pPr>
    </w:p>
    <w:p w14:paraId="2F77A658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6. PRAZO PARA SE INSCREVER</w:t>
      </w:r>
    </w:p>
    <w:p w14:paraId="1C355078" w14:textId="0E8CCAD6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6.1 Para se inscrever no Edital, o proponente deve encaminhar toda documentação obrigatória relatada no item 7, </w:t>
      </w:r>
      <w:r w:rsidR="00D5039F" w:rsidRPr="004932A4">
        <w:t>conforme cronograma estabelecido no item 11 deste edital.</w:t>
      </w:r>
    </w:p>
    <w:p w14:paraId="445CBE8C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3506C81E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7. COMO SE INSCREVER</w:t>
      </w:r>
    </w:p>
    <w:p w14:paraId="75F4FB22" w14:textId="7FDCC3D7" w:rsidR="00070795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7.1 O proponente deve encaminhar a documentação obrigatória de que trata o item 7.2 </w:t>
      </w:r>
      <w:r w:rsidR="00070795" w:rsidRPr="004932A4">
        <w:rPr>
          <w:color w:val="000000"/>
        </w:rPr>
        <w:t>optando por uma das duas formas:</w:t>
      </w:r>
    </w:p>
    <w:p w14:paraId="6037F6C5" w14:textId="4B16F864" w:rsidR="00FF186D" w:rsidRPr="004932A4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4932A4">
        <w:rPr>
          <w:color w:val="000000"/>
        </w:rPr>
        <w:t>I - P</w:t>
      </w:r>
      <w:r w:rsidR="00FF186D" w:rsidRPr="004932A4">
        <w:rPr>
          <w:color w:val="000000"/>
        </w:rPr>
        <w:t xml:space="preserve">or meio </w:t>
      </w:r>
      <w:r w:rsidR="007C2486" w:rsidRPr="004932A4">
        <w:rPr>
          <w:color w:val="000000"/>
        </w:rPr>
        <w:t>escrito/</w:t>
      </w:r>
      <w:r w:rsidR="006C3E01" w:rsidRPr="004932A4">
        <w:rPr>
          <w:color w:val="000000"/>
        </w:rPr>
        <w:t>virtual, preenchendo o formulário</w:t>
      </w:r>
      <w:r w:rsidR="002023F2" w:rsidRPr="004932A4">
        <w:rPr>
          <w:color w:val="000000"/>
        </w:rPr>
        <w:t xml:space="preserve"> específico</w:t>
      </w:r>
      <w:r w:rsidR="006C3E01" w:rsidRPr="004932A4">
        <w:rPr>
          <w:color w:val="000000"/>
        </w:rPr>
        <w:t xml:space="preserve"> no</w:t>
      </w:r>
      <w:r w:rsidR="00FF186D" w:rsidRPr="004932A4">
        <w:t> </w:t>
      </w:r>
      <w:r w:rsidRPr="004932A4">
        <w:t xml:space="preserve">endereço eletrônico </w:t>
      </w:r>
      <w:hyperlink r:id="rId4" w:history="1">
        <w:r w:rsidR="00F7155D" w:rsidRPr="004932A4">
          <w:rPr>
            <w:rStyle w:val="Hyperlink"/>
            <w:b/>
            <w:bCs/>
            <w:color w:val="auto"/>
          </w:rPr>
          <w:t>https://www.luiseduardomagalhaes.ba.gov.br/</w:t>
        </w:r>
      </w:hyperlink>
      <w:r w:rsidR="00F7155D" w:rsidRPr="004932A4">
        <w:t xml:space="preserve">, </w:t>
      </w:r>
      <w:r w:rsidRPr="004932A4">
        <w:t>preenchendo o formulário disponível;</w:t>
      </w:r>
    </w:p>
    <w:p w14:paraId="5CE4358E" w14:textId="05CFD49D" w:rsidR="00070795" w:rsidRPr="004932A4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– Por meio </w:t>
      </w:r>
      <w:r w:rsidR="007C2486" w:rsidRPr="004932A4">
        <w:rPr>
          <w:color w:val="000000"/>
        </w:rPr>
        <w:t>oral/</w:t>
      </w:r>
      <w:r w:rsidR="006C3E01" w:rsidRPr="004932A4">
        <w:rPr>
          <w:color w:val="000000"/>
        </w:rPr>
        <w:t>presencial</w:t>
      </w:r>
      <w:r w:rsidRPr="004932A4">
        <w:rPr>
          <w:color w:val="000000"/>
        </w:rPr>
        <w:t xml:space="preserve">, </w:t>
      </w:r>
      <w:r w:rsidR="004E4EB8" w:rsidRPr="004932A4">
        <w:rPr>
          <w:color w:val="000000"/>
        </w:rPr>
        <w:t xml:space="preserve">destinado exclusivamente à candidatos inscritos no CADÙNICO, </w:t>
      </w:r>
      <w:r w:rsidR="002023F2" w:rsidRPr="004932A4">
        <w:rPr>
          <w:color w:val="000000"/>
        </w:rPr>
        <w:t xml:space="preserve">preenchendo o formulário específico disponível no endereço eletrônico  </w:t>
      </w:r>
      <w:hyperlink r:id="rId5" w:history="1">
        <w:r w:rsidR="002023F2" w:rsidRPr="004932A4">
          <w:rPr>
            <w:rStyle w:val="Hyperlink"/>
            <w:b/>
            <w:bCs/>
            <w:color w:val="auto"/>
          </w:rPr>
          <w:t>https://www.luiseduardomagalhaes.ba.gov.br/</w:t>
        </w:r>
      </w:hyperlink>
    </w:p>
    <w:p w14:paraId="5E02D588" w14:textId="35466A4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7.2 O proponente deve </w:t>
      </w:r>
      <w:r w:rsidR="00B81168" w:rsidRPr="004932A4">
        <w:t xml:space="preserve">preencher o FORMULÁRIO DE </w:t>
      </w:r>
      <w:proofErr w:type="gramStart"/>
      <w:r w:rsidR="00B81168" w:rsidRPr="004932A4">
        <w:t>INSCRIÇÃO  disponível</w:t>
      </w:r>
      <w:proofErr w:type="gramEnd"/>
      <w:r w:rsidR="00B81168" w:rsidRPr="004932A4">
        <w:t xml:space="preserve"> no endereço eletrônico </w:t>
      </w:r>
      <w:hyperlink r:id="rId6" w:history="1">
        <w:r w:rsidR="00F7155D" w:rsidRPr="004932A4">
          <w:rPr>
            <w:rStyle w:val="Hyperlink"/>
            <w:color w:val="auto"/>
          </w:rPr>
          <w:t>https://www.luiseduardomagalhaes.ba.gov.br/</w:t>
        </w:r>
      </w:hyperlink>
      <w:r w:rsidR="00F7155D" w:rsidRPr="004932A4">
        <w:t xml:space="preserve">, </w:t>
      </w:r>
      <w:r w:rsidR="00B81168" w:rsidRPr="004932A4">
        <w:t>enviando os seguintes documentos em anexo:</w:t>
      </w:r>
    </w:p>
    <w:p w14:paraId="2DC6A6D0" w14:textId="31A056FC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a) </w:t>
      </w:r>
      <w:r w:rsidR="00B81168" w:rsidRPr="004932A4">
        <w:t xml:space="preserve">Equipe: um </w:t>
      </w:r>
      <w:r w:rsidR="00B81168" w:rsidRPr="004932A4">
        <w:rPr>
          <w:shd w:val="clear" w:color="auto" w:fill="FFFFFF"/>
        </w:rPr>
        <w:t xml:space="preserve">arquivo único em PDF com integrantes de sua equipe técnica (mínimo: 1 integrante), com os seguintes dados: Nome Completo, CPF, Currículo Resumido, Etnia, Identidade de Gênero, Sexualidade, </w:t>
      </w:r>
      <w:proofErr w:type="gramStart"/>
      <w:r w:rsidR="00B81168" w:rsidRPr="004932A4">
        <w:rPr>
          <w:shd w:val="clear" w:color="auto" w:fill="FFFFFF"/>
        </w:rPr>
        <w:t>É</w:t>
      </w:r>
      <w:proofErr w:type="gramEnd"/>
      <w:r w:rsidR="00B81168" w:rsidRPr="004932A4">
        <w:rPr>
          <w:shd w:val="clear" w:color="auto" w:fill="FFFFFF"/>
        </w:rPr>
        <w:t xml:space="preserve"> pessoa </w:t>
      </w:r>
      <w:r w:rsidR="004E4EB8" w:rsidRPr="004932A4">
        <w:rPr>
          <w:shd w:val="clear" w:color="auto" w:fill="FFFFFF"/>
        </w:rPr>
        <w:t>portadora de</w:t>
      </w:r>
      <w:r w:rsidR="00B81168" w:rsidRPr="004932A4">
        <w:rPr>
          <w:shd w:val="clear" w:color="auto" w:fill="FFFFFF"/>
        </w:rPr>
        <w:t xml:space="preserve"> deficiência?</w:t>
      </w:r>
      <w:r w:rsidRPr="004932A4">
        <w:t> </w:t>
      </w:r>
    </w:p>
    <w:p w14:paraId="5AFA9572" w14:textId="5B8B6CEF" w:rsidR="00F7155D" w:rsidRPr="004932A4" w:rsidRDefault="00F7155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Parágrafo único: Cada categoria terá exigências específicas em relação a equipe conforme Anexo I;</w:t>
      </w:r>
    </w:p>
    <w:p w14:paraId="2A725CD0" w14:textId="77777777" w:rsidR="00EF67A8" w:rsidRPr="004932A4" w:rsidRDefault="00FF186D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b) </w:t>
      </w:r>
      <w:r w:rsidR="00B81168" w:rsidRPr="004932A4">
        <w:t>Comprovante de Endereço</w:t>
      </w:r>
    </w:p>
    <w:p w14:paraId="6E4413E2" w14:textId="77777777" w:rsidR="00EF67A8" w:rsidRPr="004932A4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 - O comprovante de endereço deve ser um dos últimos 3 meses anteriores a data de publicação do edital;</w:t>
      </w:r>
    </w:p>
    <w:p w14:paraId="64447597" w14:textId="77777777" w:rsidR="00EF67A8" w:rsidRPr="004932A4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II - Para pessoas físicas e MEI será aceito o comprovante de endereço residencial;</w:t>
      </w:r>
    </w:p>
    <w:p w14:paraId="24ECE013" w14:textId="77777777" w:rsidR="00EF67A8" w:rsidRPr="004932A4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III - Para pessoas jurídicas será aceito o comprovante de endereço comercial da empresa;</w:t>
      </w:r>
    </w:p>
    <w:p w14:paraId="66931931" w14:textId="77777777" w:rsidR="00EF67A8" w:rsidRPr="004932A4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IV - Para Grupos ou Coletivos será aceito o comprovante de endereço residencial do representante;</w:t>
      </w:r>
    </w:p>
    <w:p w14:paraId="657A999B" w14:textId="77777777" w:rsidR="00EF67A8" w:rsidRPr="004932A4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V - Caso seja enviada uma declaração de residência, esta deve ser acompanhada de um comprovante em nome do declarante (exemplo: contas de água e luz; contrato de compra e venda; contrato de aluguel).</w:t>
      </w:r>
    </w:p>
    <w:p w14:paraId="72E90FEB" w14:textId="5E0AF58A" w:rsidR="00FF186D" w:rsidRPr="004932A4" w:rsidRDefault="00FF186D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c) </w:t>
      </w:r>
      <w:r w:rsidR="00B81168" w:rsidRPr="004932A4">
        <w:t>Planilha Orçamentária, disponível no Anexo IX deste edital;</w:t>
      </w:r>
    </w:p>
    <w:p w14:paraId="7214AD6B" w14:textId="12D71E29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lastRenderedPageBreak/>
        <w:t xml:space="preserve">d) </w:t>
      </w:r>
      <w:r w:rsidR="00B81168" w:rsidRPr="004932A4">
        <w:t xml:space="preserve">Cronograma; </w:t>
      </w:r>
    </w:p>
    <w:p w14:paraId="3E434F53" w14:textId="20DEBF30" w:rsidR="00B81168" w:rsidRPr="004932A4" w:rsidRDefault="00B8116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e) Documento com foto, a saber:</w:t>
      </w:r>
    </w:p>
    <w:p w14:paraId="298FFD84" w14:textId="570EBE6E" w:rsidR="00B81168" w:rsidRPr="004932A4" w:rsidRDefault="00B8116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</w:t>
      </w:r>
      <w:r w:rsidR="004E4EB8" w:rsidRPr="004932A4">
        <w:rPr>
          <w:shd w:val="clear" w:color="auto" w:fill="FFFFFF"/>
        </w:rPr>
        <w:t xml:space="preserve"> - </w:t>
      </w:r>
      <w:r w:rsidRPr="004932A4">
        <w:rPr>
          <w:shd w:val="clear" w:color="auto" w:fill="FFFFFF"/>
        </w:rPr>
        <w:t>Para pessoas físicas: RG e CPF (pelo menos um deve ter foto)</w:t>
      </w:r>
      <w:r w:rsidRPr="004932A4">
        <w:br/>
      </w:r>
      <w:r w:rsidRPr="004932A4">
        <w:rPr>
          <w:shd w:val="clear" w:color="auto" w:fill="FFFFFF"/>
        </w:rPr>
        <w:t>I</w:t>
      </w:r>
      <w:r w:rsidR="004E4EB8" w:rsidRPr="004932A4">
        <w:rPr>
          <w:shd w:val="clear" w:color="auto" w:fill="FFFFFF"/>
        </w:rPr>
        <w:t xml:space="preserve">I - </w:t>
      </w:r>
      <w:r w:rsidRPr="004932A4">
        <w:rPr>
          <w:shd w:val="clear" w:color="auto" w:fill="FFFFFF"/>
        </w:rPr>
        <w:t>Para pessoas jurídicas: Cartão CNPJ; RG e CPF (RG e CPF do representante inscrito)</w:t>
      </w:r>
      <w:r w:rsidRPr="004932A4">
        <w:br/>
      </w:r>
      <w:r w:rsidRPr="004932A4">
        <w:rPr>
          <w:shd w:val="clear" w:color="auto" w:fill="FFFFFF"/>
        </w:rPr>
        <w:t>I</w:t>
      </w:r>
      <w:r w:rsidR="004E4EB8" w:rsidRPr="004932A4">
        <w:rPr>
          <w:shd w:val="clear" w:color="auto" w:fill="FFFFFF"/>
        </w:rPr>
        <w:t>II</w:t>
      </w:r>
      <w:r w:rsidRPr="004932A4">
        <w:rPr>
          <w:shd w:val="clear" w:color="auto" w:fill="FFFFFF"/>
        </w:rPr>
        <w:t xml:space="preserve"> - Para grupos ou coletivos sem CNPJ: RG e CPG (do representante inscrito)</w:t>
      </w:r>
    </w:p>
    <w:p w14:paraId="1E4DD63D" w14:textId="293563A0" w:rsidR="00FF186D" w:rsidRPr="004932A4" w:rsidRDefault="00B8116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f)</w:t>
      </w:r>
      <w:r w:rsidR="00FF186D" w:rsidRPr="004932A4">
        <w:t xml:space="preserve"> Documentos específicos relacionados na categoria de apoio em que o projeto será inscrito conforme Anexo I, quando houver; </w:t>
      </w:r>
    </w:p>
    <w:p w14:paraId="2B209916" w14:textId="11E67541" w:rsidR="00FF186D" w:rsidRPr="004932A4" w:rsidRDefault="00EF67A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g</w:t>
      </w:r>
      <w:r w:rsidR="00FF186D" w:rsidRPr="004932A4">
        <w:t>) Outros documentos que o proponente julgar necessário para auxiliar na avaliação do mérito cultural do projeto</w:t>
      </w:r>
      <w:r w:rsidRPr="004932A4">
        <w:t>.</w:t>
      </w:r>
    </w:p>
    <w:p w14:paraId="147C7A87" w14:textId="77777777" w:rsidR="00FE3D8D" w:rsidRPr="004932A4" w:rsidRDefault="00FE3D8D" w:rsidP="00FE3D8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t xml:space="preserve">h) Caso seja grupo, ou coletivo, enviar </w:t>
      </w:r>
      <w:r w:rsidRPr="004932A4">
        <w:rPr>
          <w:color w:val="000000"/>
        </w:rPr>
        <w:t>Anexo VI - Declaração de representação de grupo ou coletivo.</w:t>
      </w:r>
    </w:p>
    <w:p w14:paraId="0F2834C1" w14:textId="5A1F4CA9" w:rsidR="00FE3D8D" w:rsidRPr="004932A4" w:rsidRDefault="00FE3D8D" w:rsidP="00FE3D8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i) Caso concorra a vagas de cotas, enviar Anexo VII - Declaração étnico-racial.</w:t>
      </w:r>
    </w:p>
    <w:p w14:paraId="4C3AE68D" w14:textId="72F26640" w:rsidR="00B81168" w:rsidRPr="004932A4" w:rsidRDefault="00B81168" w:rsidP="000C1AF5">
      <w:pPr>
        <w:pStyle w:val="textojustificado"/>
        <w:spacing w:before="120" w:beforeAutospacing="0" w:after="120" w:afterAutospacing="0"/>
        <w:ind w:left="120" w:right="120"/>
        <w:jc w:val="both"/>
      </w:pPr>
      <w:bookmarkStart w:id="1" w:name="_Hlk148705132"/>
      <w:r w:rsidRPr="004932A4">
        <w:t xml:space="preserve">7.3 </w:t>
      </w:r>
      <w:r w:rsidR="006C3E01" w:rsidRPr="004932A4">
        <w:t>Para proponentes que optem por apresentação Oral</w:t>
      </w:r>
      <w:r w:rsidRPr="004932A4">
        <w:t>/Presencial</w:t>
      </w:r>
      <w:r w:rsidR="006C3E01" w:rsidRPr="004932A4">
        <w:t xml:space="preserve"> será necessári</w:t>
      </w:r>
      <w:r w:rsidRPr="004932A4">
        <w:t>a a entrega presencial</w:t>
      </w:r>
      <w:r w:rsidR="00FE3D8D" w:rsidRPr="004932A4">
        <w:t xml:space="preserve">, no ato da inscrição, </w:t>
      </w:r>
      <w:r w:rsidRPr="004932A4">
        <w:t>dos seguintes documentos:</w:t>
      </w:r>
    </w:p>
    <w:bookmarkEnd w:id="1"/>
    <w:p w14:paraId="3127D6B5" w14:textId="1865E5C3" w:rsidR="000C1AF5" w:rsidRPr="004932A4" w:rsidRDefault="00B81168" w:rsidP="000C1AF5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a) C</w:t>
      </w:r>
      <w:r w:rsidR="006C3E01" w:rsidRPr="004932A4">
        <w:t>omprovação do CADÚNICO, de rend</w:t>
      </w:r>
      <w:r w:rsidR="007C2486" w:rsidRPr="004932A4">
        <w:t>a</w:t>
      </w:r>
      <w:r w:rsidR="006C3E01" w:rsidRPr="004932A4">
        <w:t xml:space="preserve"> inferior a 1,5 salário mínimo, conforme item 7.9 deste edital</w:t>
      </w:r>
      <w:r w:rsidR="000C1AF5" w:rsidRPr="004932A4">
        <w:t>, a saber:</w:t>
      </w:r>
    </w:p>
    <w:p w14:paraId="3AB91231" w14:textId="7229683B" w:rsidR="000C1AF5" w:rsidRPr="004932A4" w:rsidRDefault="000C1AF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 – </w:t>
      </w:r>
      <w:proofErr w:type="gramStart"/>
      <w:r w:rsidRPr="004932A4">
        <w:t>se</w:t>
      </w:r>
      <w:proofErr w:type="gramEnd"/>
      <w:r w:rsidRPr="004932A4">
        <w:t xml:space="preserve"> o proponente for pessoa jurídica, todo o quadro societário deve apresentar a comprovação do CADÚNICO;</w:t>
      </w:r>
    </w:p>
    <w:p w14:paraId="7B82AAF5" w14:textId="5C56A3D4" w:rsidR="000C1AF5" w:rsidRPr="004932A4" w:rsidRDefault="000C1AF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II – </w:t>
      </w:r>
      <w:proofErr w:type="gramStart"/>
      <w:r w:rsidRPr="004932A4">
        <w:t>se</w:t>
      </w:r>
      <w:proofErr w:type="gramEnd"/>
      <w:r w:rsidRPr="004932A4">
        <w:t xml:space="preserve"> o proponente for grupo ou coletivo sem CNPJ, ao menos 50% do grupo deverá apresentar a comprovação do CADÚNICO.</w:t>
      </w:r>
    </w:p>
    <w:p w14:paraId="2A1AEF57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b) Comprovante de Endereço</w:t>
      </w:r>
    </w:p>
    <w:p w14:paraId="3A152F7B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 - O comprovante de endereço deve ser um dos últimos 3 meses anteriores a data de publicação do edital;</w:t>
      </w:r>
    </w:p>
    <w:p w14:paraId="38307E71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II - Para pessoas físicas e MEI será aceito o comprovante de endereço residencial;</w:t>
      </w:r>
    </w:p>
    <w:p w14:paraId="0425BAA0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III - Para pessoas jurídicas será aceito o comprovante de endereço comercial da empresa;</w:t>
      </w:r>
    </w:p>
    <w:p w14:paraId="0D8E256D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IV - Para Grupos ou Coletivos será aceito o comprovante de endereço residencial do representante;</w:t>
      </w:r>
    </w:p>
    <w:p w14:paraId="055D5F72" w14:textId="4DB0AA9D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V - Caso seja enviada uma declaração de residência, esta deve ser acompanhada de um comprovante em nome do declarante (exemplo: contas de água e luz; contrato de compra e venda; contrato de aluguel).</w:t>
      </w:r>
    </w:p>
    <w:p w14:paraId="53F590DE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c) Documento com foto, a saber:</w:t>
      </w:r>
    </w:p>
    <w:p w14:paraId="4EB8C927" w14:textId="7777777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 - Para pessoas físicas: RG e CPF (pelo menos um deve ter foto)</w:t>
      </w:r>
    </w:p>
    <w:p w14:paraId="7B1E73EA" w14:textId="23D4E14D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shd w:val="clear" w:color="auto" w:fill="FFFFFF"/>
        </w:rPr>
        <w:t>II - Para pessoas jurídicas: Cartão CNPJ; RG e CPF (RG e CPF do representante inscrito)</w:t>
      </w:r>
    </w:p>
    <w:p w14:paraId="1DAF857B" w14:textId="4696D778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II</w:t>
      </w:r>
      <w:r w:rsidRPr="004932A4">
        <w:rPr>
          <w:shd w:val="clear" w:color="auto" w:fill="FFFFFF"/>
        </w:rPr>
        <w:t>I - Para grupos ou coletivos sem CNPJ: RG e CPG (do representante inscrito)</w:t>
      </w:r>
    </w:p>
    <w:p w14:paraId="47201014" w14:textId="0A71E387" w:rsidR="00EF67A8" w:rsidRPr="004932A4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d) Outros documentos que o proponente julgar necessário para auxiliar na avaliação do mérito cultural do projeto;</w:t>
      </w:r>
    </w:p>
    <w:p w14:paraId="549EA8D8" w14:textId="4AD3918C" w:rsidR="003D7BDD" w:rsidRPr="004932A4" w:rsidRDefault="003D7BDD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Parágrafo único: Proponentes que optarem por realizar a inscrição presencial podem conferir, previamente, a Ficha de Inscrição Presencial e o Roteiro de Perguntas que </w:t>
      </w:r>
      <w:r w:rsidRPr="004932A4">
        <w:lastRenderedPageBreak/>
        <w:t>serão realizadas no ato da inscrição, disponível no Anexo X deste edital. NÃO é necessário preencher a Ficha de Inscrição Presencial previamente, ela será disponibilizada no ato da inscrição presencial.</w:t>
      </w:r>
    </w:p>
    <w:p w14:paraId="33C6E91D" w14:textId="7EA12EA8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4</w:t>
      </w:r>
      <w:r w:rsidRPr="004932A4">
        <w:t xml:space="preserve"> O proponente é responsável pelo envio dos documentos e pela qualidade visual, conteúdo dos arquivos e informações de seu projeto. </w:t>
      </w:r>
    </w:p>
    <w:p w14:paraId="70E9C0BE" w14:textId="6075C2EC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5</w:t>
      </w:r>
      <w:r w:rsidRPr="004932A4">
        <w:t xml:space="preserve"> Cada </w:t>
      </w:r>
      <w:r w:rsidR="003D5C36" w:rsidRPr="004932A4">
        <w:t>p</w:t>
      </w:r>
      <w:r w:rsidRPr="004932A4">
        <w:t>roponente poderá concorrer neste edital com, no máximo </w:t>
      </w:r>
      <w:r w:rsidR="00070795" w:rsidRPr="004932A4">
        <w:t xml:space="preserve">2 (dois) projetos </w:t>
      </w:r>
      <w:r w:rsidRPr="004932A4">
        <w:t xml:space="preserve">e poderá ser contemplado com no </w:t>
      </w:r>
      <w:r w:rsidR="00070795" w:rsidRPr="004932A4">
        <w:t>máximo 1 (um) projeto.</w:t>
      </w:r>
    </w:p>
    <w:p w14:paraId="53F00FB6" w14:textId="0F6EBB58" w:rsidR="00070795" w:rsidRPr="004932A4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5</w:t>
      </w:r>
      <w:r w:rsidRPr="004932A4">
        <w:t xml:space="preserve">.1 Para fins de não aprovação de projetos com mesmos proponentes, não será permitido </w:t>
      </w:r>
      <w:r w:rsidR="006C3E01" w:rsidRPr="004932A4">
        <w:t>que proponentes sejam contemplados como pessoa física e também como pessoa jurídica, ou seja, um proponente pode se inscrever como pessoa física e como pessoa jurídica, mas não poderá ser contemplado das duas formas.</w:t>
      </w:r>
    </w:p>
    <w:p w14:paraId="4AA7A3A1" w14:textId="751298BC" w:rsidR="008504E6" w:rsidRPr="004932A4" w:rsidRDefault="008504E6" w:rsidP="008504E6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7.5.2 Caso seja identificada a inscrição de mais de um projeto com mesmo nome de projeto e proponente de projeto, será considerado o último projeto enviado.</w:t>
      </w:r>
    </w:p>
    <w:p w14:paraId="5294369A" w14:textId="499C1813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6</w:t>
      </w:r>
      <w:r w:rsidRPr="004932A4">
        <w:t xml:space="preserve"> Os projetos apresentados deverão conter previsão de execução </w:t>
      </w:r>
      <w:r w:rsidR="009B1399" w:rsidRPr="004932A4">
        <w:t>entre 01 de janeiro de 2024 e 30</w:t>
      </w:r>
      <w:r w:rsidR="00070795" w:rsidRPr="004932A4">
        <w:t xml:space="preserve"> de </w:t>
      </w:r>
      <w:r w:rsidR="009B1399" w:rsidRPr="004932A4">
        <w:t>setembro</w:t>
      </w:r>
      <w:r w:rsidR="00070795" w:rsidRPr="004932A4">
        <w:t xml:space="preserve"> de 202</w:t>
      </w:r>
      <w:r w:rsidR="009B1399" w:rsidRPr="004932A4">
        <w:t>4</w:t>
      </w:r>
      <w:r w:rsidR="00070795" w:rsidRPr="004932A4">
        <w:t>.</w:t>
      </w:r>
    </w:p>
    <w:p w14:paraId="1AFF9C45" w14:textId="6700FF5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7</w:t>
      </w:r>
      <w:r w:rsidRPr="004932A4">
        <w:t xml:space="preserve"> O proponente deve se responsabilizar pelo acompanhamento das atualizações/publicações pertinentes ao edital e seus prazos</w:t>
      </w:r>
      <w:r w:rsidR="00C90916" w:rsidRPr="004932A4">
        <w:t xml:space="preserve"> nos canais formais de comunicação</w:t>
      </w:r>
      <w:r w:rsidRPr="004932A4">
        <w:t>.</w:t>
      </w:r>
    </w:p>
    <w:p w14:paraId="50B83D65" w14:textId="185F2C16" w:rsidR="00607EFC" w:rsidRPr="004932A4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8</w:t>
      </w:r>
      <w:r w:rsidRPr="004932A4">
        <w:t xml:space="preserve"> As inscrições </w:t>
      </w:r>
      <w:r w:rsidR="00E91292" w:rsidRPr="004932A4">
        <w:t>d</w:t>
      </w:r>
      <w:r w:rsidRPr="004932A4">
        <w:t>este edital são gratuitas.</w:t>
      </w:r>
    </w:p>
    <w:p w14:paraId="212916F4" w14:textId="70971F9B" w:rsidR="00294254" w:rsidRPr="004932A4" w:rsidRDefault="00294254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t>7.</w:t>
      </w:r>
      <w:r w:rsidR="00EF67A8" w:rsidRPr="004932A4">
        <w:t>9</w:t>
      </w:r>
      <w:r w:rsidRPr="004932A4">
        <w:t xml:space="preserve"> As propostas que apresentem quaisquer formas de preconceito de origem, raça, etnia, gênero, cor, idade</w:t>
      </w:r>
      <w:r w:rsidR="00863C28" w:rsidRPr="004932A4">
        <w:t>, religiosidade</w:t>
      </w:r>
      <w:r w:rsidRPr="004932A4">
        <w:t xml:space="preserve"> ou outras formas de discriminação serão desclassificadas, com fundamento no disposto no </w:t>
      </w:r>
      <w:hyperlink r:id="rId7" w:anchor="art3iv" w:history="1">
        <w:r w:rsidRPr="004932A4">
          <w:t>inciso IV do caput do art. 3º da Constituição,</w:t>
        </w:r>
      </w:hyperlink>
      <w:r w:rsidRPr="004932A4">
        <w:t xml:space="preserve"> garantidos o contraditório e a ampla </w:t>
      </w:r>
      <w:r w:rsidRPr="004932A4">
        <w:rPr>
          <w:color w:val="000000"/>
        </w:rPr>
        <w:t>defesa.</w:t>
      </w:r>
    </w:p>
    <w:p w14:paraId="39CC03D2" w14:textId="68A169C8" w:rsidR="00EF67A8" w:rsidRPr="004932A4" w:rsidRDefault="006C3E01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7.</w:t>
      </w:r>
      <w:r w:rsidR="00EF67A8" w:rsidRPr="004932A4">
        <w:t>10</w:t>
      </w:r>
      <w:r w:rsidRPr="004932A4">
        <w:t xml:space="preserve"> Serão aceitas propostas com apresentação oral</w:t>
      </w:r>
      <w:r w:rsidR="00EF67A8" w:rsidRPr="004932A4">
        <w:t>/presencial</w:t>
      </w:r>
      <w:r w:rsidRPr="004932A4">
        <w:t xml:space="preserve">, sendo necessário o </w:t>
      </w:r>
      <w:r w:rsidR="007C2486" w:rsidRPr="004932A4">
        <w:t xml:space="preserve">preenchimento prévio do formulário no endereço eletrônico: </w:t>
      </w:r>
      <w:hyperlink r:id="rId8" w:history="1">
        <w:r w:rsidR="00F7155D" w:rsidRPr="004932A4">
          <w:rPr>
            <w:rStyle w:val="Hyperlink"/>
            <w:b/>
            <w:bCs/>
            <w:color w:val="auto"/>
          </w:rPr>
          <w:t>https://www.luiseduardomagalhaes.ba.gov.br/</w:t>
        </w:r>
      </w:hyperlink>
      <w:r w:rsidR="00EF67A8" w:rsidRPr="004932A4">
        <w:t>, com a finalidade de ter informações suficientes para agendar a apresentação oral/presencial.</w:t>
      </w:r>
    </w:p>
    <w:p w14:paraId="5598490D" w14:textId="77777777" w:rsidR="004E4EB8" w:rsidRPr="004932A4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7.11 No ato da inscrição oral/presencial, que será realizada no endereço Rua </w:t>
      </w:r>
      <w:proofErr w:type="spellStart"/>
      <w:r w:rsidRPr="004932A4">
        <w:t>Valtemar</w:t>
      </w:r>
      <w:proofErr w:type="spellEnd"/>
      <w:r w:rsidRPr="004932A4">
        <w:t xml:space="preserve"> Klein, 129, Jardim Imperial, CEP 47864-128, será necessário estar munido dos seguintes documentos</w:t>
      </w:r>
    </w:p>
    <w:p w14:paraId="1359B4DE" w14:textId="77777777" w:rsidR="004E4EB8" w:rsidRPr="004932A4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4932A4">
        <w:rPr>
          <w:color w:val="202124"/>
        </w:rPr>
        <w:t xml:space="preserve">a) </w:t>
      </w:r>
      <w:proofErr w:type="spellStart"/>
      <w:r w:rsidRPr="004932A4">
        <w:rPr>
          <w:color w:val="202124"/>
        </w:rPr>
        <w:t>CadÚnico</w:t>
      </w:r>
      <w:proofErr w:type="spellEnd"/>
      <w:r w:rsidRPr="004932A4">
        <w:rPr>
          <w:color w:val="202124"/>
        </w:rPr>
        <w:t>, comprovando rende inferior a 1,5 salário mínimo;</w:t>
      </w:r>
    </w:p>
    <w:p w14:paraId="7910A2B6" w14:textId="77777777" w:rsidR="004E4EB8" w:rsidRPr="004932A4" w:rsidRDefault="00192D83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4932A4">
        <w:rPr>
          <w:color w:val="202124"/>
        </w:rPr>
        <w:t>b</w:t>
      </w:r>
      <w:r w:rsidR="002023F2" w:rsidRPr="004932A4">
        <w:rPr>
          <w:color w:val="202124"/>
        </w:rPr>
        <w:t>) Documento com fotografia;</w:t>
      </w:r>
    </w:p>
    <w:p w14:paraId="1AACE46B" w14:textId="77777777" w:rsidR="004E4EB8" w:rsidRPr="004932A4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4932A4">
        <w:rPr>
          <w:color w:val="202124"/>
        </w:rPr>
        <w:t>c) Cópia da comprovação de residência impressa, a saber:</w:t>
      </w:r>
      <w:r w:rsidRPr="004932A4">
        <w:rPr>
          <w:color w:val="202124"/>
        </w:rPr>
        <w:br/>
        <w:t>I. O comprovante de endereço deve ser um dos últimos 3 meses anteriores a data de publicação do edital;</w:t>
      </w:r>
      <w:r w:rsidRPr="004932A4">
        <w:rPr>
          <w:color w:val="202124"/>
        </w:rPr>
        <w:br/>
        <w:t>II. Para pessoas físicas e MEI será aceito o comprovante de endereço residencial;</w:t>
      </w:r>
      <w:r w:rsidRPr="004932A4">
        <w:rPr>
          <w:color w:val="202124"/>
        </w:rPr>
        <w:br/>
        <w:t>III. Para pessoas jurídicas será aceito o comprovante de endereço comercial da empresa;</w:t>
      </w:r>
      <w:r w:rsidRPr="004932A4">
        <w:rPr>
          <w:color w:val="202124"/>
        </w:rPr>
        <w:br/>
        <w:t>IV. Para Grupos ou Coletivos será aceito o comprovante de endereço residencial do representante;</w:t>
      </w:r>
      <w:r w:rsidRPr="004932A4">
        <w:rPr>
          <w:color w:val="202124"/>
        </w:rPr>
        <w:br/>
        <w:t xml:space="preserve">V. Caso seja enviada uma declaração de residência assinada por terceiros, esta deve ser </w:t>
      </w:r>
      <w:proofErr w:type="spellStart"/>
      <w:r w:rsidRPr="004932A4">
        <w:rPr>
          <w:color w:val="202124"/>
        </w:rPr>
        <w:t>acompanha</w:t>
      </w:r>
      <w:proofErr w:type="spellEnd"/>
      <w:r w:rsidRPr="004932A4">
        <w:rPr>
          <w:color w:val="202124"/>
        </w:rPr>
        <w:t xml:space="preserve"> de um comprovante em nome do declarante (exemplo: contas de água e luz; contrato de compra e venda; contrato de aluguel).</w:t>
      </w:r>
    </w:p>
    <w:p w14:paraId="36BFF25F" w14:textId="25326DD9" w:rsidR="002023F2" w:rsidRPr="004932A4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4932A4">
        <w:rPr>
          <w:color w:val="202124"/>
        </w:rPr>
        <w:lastRenderedPageBreak/>
        <w:t>d) O representante do grupo ou coletivo deve apresentar a Declaração de Representante no ato da inscrição</w:t>
      </w:r>
    </w:p>
    <w:p w14:paraId="72E47646" w14:textId="77777777" w:rsidR="009210F9" w:rsidRPr="004932A4" w:rsidRDefault="009210F9" w:rsidP="009210F9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color w:val="202124"/>
        </w:rPr>
        <w:t>7.12 Os candidatos devem informar endereço de e-mail válido no corpo do formulário para recebimento da confirmação da inscrição acompanhada do espelho do formulário de inscrição.</w:t>
      </w:r>
    </w:p>
    <w:p w14:paraId="708CA1E0" w14:textId="33529046" w:rsidR="009210F9" w:rsidRPr="004932A4" w:rsidRDefault="009210F9" w:rsidP="009210F9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b w:val="0"/>
          <w:bCs w:val="0"/>
        </w:rPr>
      </w:pPr>
      <w:r w:rsidRPr="004932A4">
        <w:t>7.13 Qualquer proponente que necessite de aparelho digital (telefone, computador, por exemplo) poderá solicitar com antecedência prévia de dois dias à Secretaria de Cultura e Esporte de Luís Eduardo Magalhães, de forma presencial ou pelo telefone (77) 3639-2375.</w:t>
      </w:r>
    </w:p>
    <w:p w14:paraId="7A9FEB22" w14:textId="7DE26013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8. PLANILHA ORÇAMENTÁRIA DOS PROJETOS </w:t>
      </w:r>
    </w:p>
    <w:p w14:paraId="640C61F9" w14:textId="20E03276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8.1 O proponente deve </w:t>
      </w:r>
      <w:r w:rsidR="00E91292" w:rsidRPr="004932A4">
        <w:rPr>
          <w:color w:val="000000"/>
        </w:rPr>
        <w:t xml:space="preserve">preencher planilha orçamentária presente </w:t>
      </w:r>
      <w:r w:rsidRPr="004932A4">
        <w:rPr>
          <w:color w:val="000000"/>
        </w:rPr>
        <w:t>informando como será utilizado o recurso financeiro recebido</w:t>
      </w:r>
      <w:r w:rsidR="00C83484" w:rsidRPr="004932A4">
        <w:rPr>
          <w:color w:val="000000"/>
        </w:rPr>
        <w:t xml:space="preserve">, </w:t>
      </w:r>
      <w:r w:rsidR="00EF67A8" w:rsidRPr="004932A4">
        <w:rPr>
          <w:color w:val="000000"/>
        </w:rPr>
        <w:t>com modelo disponível no Anexo VIII deste edital.</w:t>
      </w:r>
    </w:p>
    <w:p w14:paraId="4A17799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8.2 A estimativa de custos do projeto será prevista por categorias, sem a necessidade de detalhamento por item de despesa, conforme § 1º do art. 24 do Decreto 11.453/2023.</w:t>
      </w:r>
    </w:p>
    <w:p w14:paraId="01A000B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7248B0DD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9B6118F" w14:textId="0A2B75E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8.5 Os itens da planilha orçamentária poderão ser glosados, ou seja, vetados, total ou parcialmente</w:t>
      </w:r>
      <w:r w:rsidR="00C25AC2" w:rsidRPr="004932A4">
        <w:rPr>
          <w:color w:val="000000"/>
        </w:rPr>
        <w:t>, pela Comissão de Seleção,</w:t>
      </w:r>
      <w:r w:rsidRPr="004932A4">
        <w:rPr>
          <w:color w:val="000000"/>
        </w:rPr>
        <w:t xml:space="preserve"> se, após análise, não forem considerados com preços compatíveis aos praticados no mercado ou forem considerados incoerentes e em desconformidade com o projeto apresentado. </w:t>
      </w:r>
    </w:p>
    <w:p w14:paraId="4E3C71DE" w14:textId="58D19C9A" w:rsidR="00C25AC2" w:rsidRPr="004932A4" w:rsidRDefault="00C25AC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8.6 Caso o proponente discorde dos valores glosados (vetados) poderá apresentar recurso na fase de mérito cultural, conforme dispõe o item 12.8.</w:t>
      </w:r>
    </w:p>
    <w:p w14:paraId="08CC8953" w14:textId="7C71A03A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8.</w:t>
      </w:r>
      <w:r w:rsidR="00C25AC2" w:rsidRPr="004932A4">
        <w:rPr>
          <w:color w:val="000000"/>
        </w:rPr>
        <w:t>7</w:t>
      </w:r>
      <w:r w:rsidRPr="004932A4">
        <w:rPr>
          <w:color w:val="000000"/>
        </w:rPr>
        <w:t xml:space="preserve"> O valor solicitado não poderá ser superior ao valor máximo destinado a cada projeto</w:t>
      </w:r>
      <w:r w:rsidR="00C90916" w:rsidRPr="004932A4">
        <w:rPr>
          <w:color w:val="000000"/>
        </w:rPr>
        <w:t>, conforme Anexo I do presente edital</w:t>
      </w:r>
      <w:r w:rsidRPr="004932A4">
        <w:rPr>
          <w:color w:val="000000"/>
        </w:rPr>
        <w:t>.</w:t>
      </w:r>
    </w:p>
    <w:p w14:paraId="29BCD79F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4CA8B78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9. ACESSIBILIDADE</w:t>
      </w:r>
    </w:p>
    <w:p w14:paraId="7F952B1A" w14:textId="462ECDF5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9.1 Os projetos devem contar com medidas de acessibilidade física, atitudinal e comunicacional compatíveis com as características dos produtos resultantes do objeto, nos termos do disposto na </w:t>
      </w:r>
      <w:hyperlink r:id="rId9" w:tgtFrame="_blank" w:history="1">
        <w:r w:rsidRPr="004932A4">
          <w:rPr>
            <w:rStyle w:val="Hyperlink"/>
          </w:rPr>
          <w:t>Lei nº 13.146, de 6 de julho de 2015</w:t>
        </w:r>
      </w:hyperlink>
      <w:r w:rsidRPr="004932A4">
        <w:rPr>
          <w:color w:val="000000"/>
        </w:rPr>
        <w:t> (Lei Brasileira de Inclusão</w:t>
      </w:r>
      <w:r w:rsidR="00E91292" w:rsidRPr="004932A4">
        <w:rPr>
          <w:color w:val="000000"/>
        </w:rPr>
        <w:t xml:space="preserve"> da Pessoa com Deficiência</w:t>
      </w:r>
      <w:r w:rsidRPr="004932A4">
        <w:rPr>
          <w:color w:val="000000"/>
        </w:rPr>
        <w:t>), de modo a contemplar:</w:t>
      </w:r>
    </w:p>
    <w:p w14:paraId="18A370B8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gramStart"/>
      <w:r w:rsidRPr="004932A4">
        <w:rPr>
          <w:color w:val="000000"/>
        </w:rPr>
        <w:t>no</w:t>
      </w:r>
      <w:proofErr w:type="gramEnd"/>
      <w:r w:rsidRPr="004932A4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gramStart"/>
      <w:r w:rsidRPr="004932A4">
        <w:rPr>
          <w:color w:val="000000"/>
        </w:rPr>
        <w:t>no</w:t>
      </w:r>
      <w:proofErr w:type="gramEnd"/>
      <w:r w:rsidRPr="004932A4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7D91A2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lastRenderedPageBreak/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gramStart"/>
      <w:r w:rsidRPr="004932A4">
        <w:rPr>
          <w:color w:val="000000"/>
        </w:rPr>
        <w:t>adaptação</w:t>
      </w:r>
      <w:proofErr w:type="gramEnd"/>
      <w:r w:rsidRPr="004932A4">
        <w:rPr>
          <w:color w:val="000000"/>
        </w:rPr>
        <w:t xml:space="preserve"> de espaços culturais com residências inclusivas;</w:t>
      </w:r>
    </w:p>
    <w:p w14:paraId="5D5AFCF0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gramStart"/>
      <w:r w:rsidRPr="004932A4">
        <w:rPr>
          <w:color w:val="000000"/>
        </w:rPr>
        <w:t>utilização</w:t>
      </w:r>
      <w:proofErr w:type="gramEnd"/>
      <w:r w:rsidRPr="004932A4">
        <w:rPr>
          <w:color w:val="000000"/>
        </w:rPr>
        <w:t xml:space="preserve"> de tecnologias assistivas, ajudas técnicas e produtos com desenho universal;</w:t>
      </w:r>
    </w:p>
    <w:p w14:paraId="06A67648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III - medidas de prevenção e erradicação de barreiras atitudinais;</w:t>
      </w:r>
    </w:p>
    <w:p w14:paraId="3B145BA2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IV - </w:t>
      </w:r>
      <w:proofErr w:type="gramStart"/>
      <w:r w:rsidRPr="004932A4">
        <w:rPr>
          <w:color w:val="000000"/>
        </w:rPr>
        <w:t>contratação</w:t>
      </w:r>
      <w:proofErr w:type="gramEnd"/>
      <w:r w:rsidRPr="004932A4">
        <w:rPr>
          <w:color w:val="000000"/>
        </w:rPr>
        <w:t xml:space="preserve"> de serviços de assistência por acompanhante; ou</w:t>
      </w:r>
    </w:p>
    <w:p w14:paraId="170C2787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V - </w:t>
      </w:r>
      <w:proofErr w:type="gramStart"/>
      <w:r w:rsidRPr="004932A4">
        <w:rPr>
          <w:color w:val="000000"/>
        </w:rPr>
        <w:t>oferta</w:t>
      </w:r>
      <w:proofErr w:type="gramEnd"/>
      <w:r w:rsidRPr="004932A4">
        <w:rPr>
          <w:color w:val="000000"/>
        </w:rPr>
        <w:t xml:space="preserve"> de ações de formação e capacitação acessíveis a pessoas com deficiência.</w:t>
      </w:r>
    </w:p>
    <w:p w14:paraId="48551912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9.3 Os projetos devem prever obrigatoriamente medidas de acessibilidade, sendo assegurado para essa finalidade no mínimo 10% do valor total do projeto.</w:t>
      </w:r>
    </w:p>
    <w:p w14:paraId="08544674" w14:textId="01E86FF2" w:rsidR="00C25AC2" w:rsidRPr="004932A4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2" w:name="_Hlk139038793"/>
      <w:r w:rsidRPr="004932A4">
        <w:rPr>
          <w:color w:val="000000"/>
        </w:rPr>
        <w:t xml:space="preserve">9.4 </w:t>
      </w:r>
      <w:r w:rsidR="00C25AC2" w:rsidRPr="004932A4">
        <w:rPr>
          <w:color w:val="000000"/>
        </w:rPr>
        <w:t>A utilização do percentual mínimo de 10% de que trata o item 9.3 pode ser excepcionalmente dispensada quando:</w:t>
      </w:r>
    </w:p>
    <w:p w14:paraId="65CD0FCE" w14:textId="77458C02" w:rsidR="00C25AC2" w:rsidRPr="004932A4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gramStart"/>
      <w:r w:rsidRPr="004932A4">
        <w:rPr>
          <w:color w:val="000000"/>
        </w:rPr>
        <w:t>quando</w:t>
      </w:r>
      <w:proofErr w:type="gramEnd"/>
      <w:r w:rsidRPr="004932A4">
        <w:rPr>
          <w:color w:val="000000"/>
        </w:rPr>
        <w:t xml:space="preserve"> o projeto já contemplar integralmente as medidas de acessibilidade compatíveis com as características do objeto cultural.</w:t>
      </w:r>
    </w:p>
    <w:bookmarkEnd w:id="2"/>
    <w:p w14:paraId="013C8BC6" w14:textId="655EFA03" w:rsidR="00FF186D" w:rsidRPr="004932A4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9.</w:t>
      </w:r>
      <w:r w:rsidR="00633E06" w:rsidRPr="004932A4">
        <w:rPr>
          <w:color w:val="000000"/>
        </w:rPr>
        <w:t>5</w:t>
      </w:r>
      <w:r w:rsidRPr="004932A4">
        <w:rPr>
          <w:color w:val="000000"/>
        </w:rPr>
        <w:t xml:space="preserve"> O proponente deve apresentar justificativa para os casos em que o percentual mínimo de 10% é inaplicável.  </w:t>
      </w:r>
    </w:p>
    <w:p w14:paraId="2E6D9B12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3DE2C6B3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10. CONTRAPARTIDA</w:t>
      </w:r>
    </w:p>
    <w:p w14:paraId="0D920D65" w14:textId="77777777" w:rsidR="00633E06" w:rsidRPr="004932A4" w:rsidRDefault="00FF186D" w:rsidP="00633E0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10.1 Os agentes culturais contemplados neste edital deverão realizar contrapartida social a ser pactuada com a Administração Pública, </w:t>
      </w:r>
      <w:r w:rsidR="00633E06" w:rsidRPr="004932A4">
        <w:rPr>
          <w:color w:val="000000"/>
        </w:rPr>
        <w:t>assegurando a acessibilidade de grupos com restrições e o direcionamento à rede de ensino da localidade.</w:t>
      </w:r>
    </w:p>
    <w:p w14:paraId="7C053E0B" w14:textId="2A92D408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10.</w:t>
      </w:r>
      <w:r w:rsidR="00633E06" w:rsidRPr="004932A4">
        <w:rPr>
          <w:color w:val="000000"/>
        </w:rPr>
        <w:t>2</w:t>
      </w:r>
      <w:r w:rsidRPr="004932A4">
        <w:rPr>
          <w:color w:val="000000"/>
        </w:rPr>
        <w:t xml:space="preserve"> As contrapartidas deverão ser informadas no Formulário de Inscrição e devem ser executadas até</w:t>
      </w:r>
      <w:r w:rsidR="006C3E01" w:rsidRPr="004932A4">
        <w:rPr>
          <w:color w:val="000000"/>
        </w:rPr>
        <w:t xml:space="preserve"> a data final da execução do projeto.</w:t>
      </w:r>
    </w:p>
    <w:p w14:paraId="21F93692" w14:textId="02CD189A" w:rsidR="006C3E01" w:rsidRPr="004932A4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10.</w:t>
      </w:r>
      <w:r w:rsidR="00633E06" w:rsidRPr="004932A4">
        <w:rPr>
          <w:color w:val="000000"/>
        </w:rPr>
        <w:t>3</w:t>
      </w:r>
      <w:r w:rsidRPr="004932A4">
        <w:rPr>
          <w:color w:val="000000"/>
        </w:rPr>
        <w:t xml:space="preserve"> As contrapartidas deverão ter como público-alvo escolas da rede municipal de ensino, podendo ser direcionadas para discentes, docentes, quadro técnico ou famílias de estudantes das instituições.</w:t>
      </w:r>
    </w:p>
    <w:p w14:paraId="0CC7D388" w14:textId="40AA20A5" w:rsidR="006C3E01" w:rsidRPr="004932A4" w:rsidRDefault="006C3E01" w:rsidP="006C3E0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10.</w:t>
      </w:r>
      <w:r w:rsidR="00633E06" w:rsidRPr="004932A4">
        <w:rPr>
          <w:color w:val="000000"/>
        </w:rPr>
        <w:t>4</w:t>
      </w:r>
      <w:r w:rsidRPr="004932A4">
        <w:rPr>
          <w:color w:val="000000"/>
        </w:rPr>
        <w:t xml:space="preserve"> As contrapartidas devem ter caráter formativo, podendo ser, por exemplo, oficinas, master classes, rodas de conversa, </w:t>
      </w:r>
      <w:r w:rsidR="00633E06" w:rsidRPr="004932A4">
        <w:rPr>
          <w:color w:val="000000"/>
        </w:rPr>
        <w:t xml:space="preserve">apresentações (musicais, teatrais, </w:t>
      </w:r>
      <w:proofErr w:type="spellStart"/>
      <w:r w:rsidR="00633E06" w:rsidRPr="004932A4">
        <w:rPr>
          <w:color w:val="000000"/>
        </w:rPr>
        <w:t>etc</w:t>
      </w:r>
      <w:proofErr w:type="spellEnd"/>
      <w:r w:rsidR="00633E06" w:rsidRPr="004932A4">
        <w:rPr>
          <w:color w:val="000000"/>
        </w:rPr>
        <w:t>).</w:t>
      </w:r>
    </w:p>
    <w:p w14:paraId="702A27A0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1C3F1A3E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11. ETAPAS DO EDITAL</w:t>
      </w:r>
    </w:p>
    <w:p w14:paraId="3BDE6C67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11.1 A seleção dos projetos submetidos a este Edital será composta das seguintes etapas:</w:t>
      </w:r>
    </w:p>
    <w:p w14:paraId="5EF187E1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 - Análise de mérito cultural dos projetos: fase de análise do projeto realizada por comissão de seleção; e</w:t>
      </w:r>
    </w:p>
    <w:p w14:paraId="72F6A21F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lastRenderedPageBreak/>
        <w:t>II - Habilitação: fase de análise dos documentos de habilitação do proponente, descritos no tópico 14.</w:t>
      </w:r>
    </w:p>
    <w:p w14:paraId="4102E238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</w:rPr>
      </w:pPr>
      <w:r w:rsidRPr="004932A4">
        <w:rPr>
          <w:rFonts w:asciiTheme="minorHAnsi" w:hAnsiTheme="minorHAnsi" w:cstheme="minorHAnsi"/>
          <w:color w:val="000000"/>
        </w:rPr>
        <w:t xml:space="preserve">11.2 </w:t>
      </w:r>
      <w:r w:rsidRPr="004932A4">
        <w:rPr>
          <w:rFonts w:asciiTheme="minorHAnsi" w:hAnsiTheme="minorHAnsi" w:cstheme="minorHAnsi"/>
        </w:rPr>
        <w:t>A fase de seleção observará as seguintes etapas</w:t>
      </w:r>
    </w:p>
    <w:p w14:paraId="26AD478D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959"/>
        <w:gridCol w:w="5295"/>
        <w:gridCol w:w="2120"/>
      </w:tblGrid>
      <w:tr w:rsidR="00A1116B" w:rsidRPr="004932A4" w14:paraId="38397227" w14:textId="77777777" w:rsidTr="0074694A">
        <w:tc>
          <w:tcPr>
            <w:tcW w:w="959" w:type="dxa"/>
          </w:tcPr>
          <w:p w14:paraId="609EB174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Etapa</w:t>
            </w:r>
          </w:p>
        </w:tc>
        <w:tc>
          <w:tcPr>
            <w:tcW w:w="5295" w:type="dxa"/>
          </w:tcPr>
          <w:p w14:paraId="430AA90D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Ação da Etapa</w:t>
            </w:r>
          </w:p>
        </w:tc>
        <w:tc>
          <w:tcPr>
            <w:tcW w:w="2120" w:type="dxa"/>
          </w:tcPr>
          <w:p w14:paraId="0B041F82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Datas</w:t>
            </w:r>
          </w:p>
        </w:tc>
      </w:tr>
      <w:tr w:rsidR="00A1116B" w:rsidRPr="004932A4" w14:paraId="3C3E9ADE" w14:textId="77777777" w:rsidTr="0074694A">
        <w:tc>
          <w:tcPr>
            <w:tcW w:w="959" w:type="dxa"/>
          </w:tcPr>
          <w:p w14:paraId="0EDD174A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95" w:type="dxa"/>
          </w:tcPr>
          <w:p w14:paraId="52D3328C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Publicação do Edital de Chamamento Público</w:t>
            </w:r>
          </w:p>
        </w:tc>
        <w:tc>
          <w:tcPr>
            <w:tcW w:w="2120" w:type="dxa"/>
          </w:tcPr>
          <w:p w14:paraId="0B46F556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30/10/2023</w:t>
            </w:r>
          </w:p>
        </w:tc>
      </w:tr>
      <w:tr w:rsidR="00A1116B" w:rsidRPr="004932A4" w14:paraId="27DC896B" w14:textId="77777777" w:rsidTr="0074694A">
        <w:tc>
          <w:tcPr>
            <w:tcW w:w="959" w:type="dxa"/>
          </w:tcPr>
          <w:p w14:paraId="48C7FA15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95" w:type="dxa"/>
          </w:tcPr>
          <w:p w14:paraId="3AD1E3C0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 xml:space="preserve">Envios das propostas </w:t>
            </w:r>
          </w:p>
        </w:tc>
        <w:tc>
          <w:tcPr>
            <w:tcW w:w="2120" w:type="dxa"/>
          </w:tcPr>
          <w:p w14:paraId="211B1AB6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30/10/2023 a 24/11/2023</w:t>
            </w:r>
          </w:p>
        </w:tc>
      </w:tr>
      <w:tr w:rsidR="00A1116B" w:rsidRPr="004932A4" w14:paraId="27A122A7" w14:textId="77777777" w:rsidTr="0074694A">
        <w:tc>
          <w:tcPr>
            <w:tcW w:w="959" w:type="dxa"/>
          </w:tcPr>
          <w:p w14:paraId="5290846B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295" w:type="dxa"/>
          </w:tcPr>
          <w:p w14:paraId="0D34DFB4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Inscrições Presenciais</w:t>
            </w:r>
          </w:p>
        </w:tc>
        <w:tc>
          <w:tcPr>
            <w:tcW w:w="2120" w:type="dxa"/>
          </w:tcPr>
          <w:p w14:paraId="4076C645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26/11/2023 a 03/12/2023</w:t>
            </w:r>
          </w:p>
        </w:tc>
      </w:tr>
      <w:tr w:rsidR="00A1116B" w:rsidRPr="004932A4" w14:paraId="2ABAD26D" w14:textId="77777777" w:rsidTr="0074694A">
        <w:tc>
          <w:tcPr>
            <w:tcW w:w="959" w:type="dxa"/>
          </w:tcPr>
          <w:p w14:paraId="6BBB357C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295" w:type="dxa"/>
          </w:tcPr>
          <w:p w14:paraId="07FFC791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 xml:space="preserve">Chamamento e realização da Banca de </w:t>
            </w:r>
            <w:proofErr w:type="spellStart"/>
            <w:r w:rsidRPr="004932A4">
              <w:rPr>
                <w:rFonts w:asciiTheme="minorHAnsi" w:hAnsiTheme="minorHAnsi" w:cstheme="minorHAnsi"/>
                <w:color w:val="000000"/>
              </w:rPr>
              <w:t>Heteroidentificação</w:t>
            </w:r>
            <w:proofErr w:type="spellEnd"/>
            <w:r w:rsidRPr="004932A4">
              <w:rPr>
                <w:rFonts w:asciiTheme="minorHAnsi" w:hAnsiTheme="minorHAnsi" w:cstheme="minorHAnsi"/>
                <w:color w:val="000000"/>
              </w:rPr>
              <w:t xml:space="preserve"> (para projetos que concorram às cotas afirmativas)</w:t>
            </w:r>
          </w:p>
        </w:tc>
        <w:tc>
          <w:tcPr>
            <w:tcW w:w="2120" w:type="dxa"/>
          </w:tcPr>
          <w:p w14:paraId="7A97C057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05/12/2023</w:t>
            </w:r>
          </w:p>
        </w:tc>
      </w:tr>
      <w:tr w:rsidR="00A1116B" w:rsidRPr="004932A4" w14:paraId="343EB99C" w14:textId="77777777" w:rsidTr="0074694A">
        <w:tc>
          <w:tcPr>
            <w:tcW w:w="959" w:type="dxa"/>
          </w:tcPr>
          <w:p w14:paraId="5C276D26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295" w:type="dxa"/>
          </w:tcPr>
          <w:p w14:paraId="6F932491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Avaliação das Propostas pela Comissão de Seleção</w:t>
            </w:r>
          </w:p>
        </w:tc>
        <w:tc>
          <w:tcPr>
            <w:tcW w:w="2120" w:type="dxa"/>
          </w:tcPr>
          <w:p w14:paraId="7AEEBFBD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05/12/2023</w:t>
            </w:r>
          </w:p>
        </w:tc>
      </w:tr>
      <w:tr w:rsidR="00A1116B" w:rsidRPr="004932A4" w14:paraId="338913C7" w14:textId="77777777" w:rsidTr="0074694A">
        <w:tc>
          <w:tcPr>
            <w:tcW w:w="959" w:type="dxa"/>
          </w:tcPr>
          <w:p w14:paraId="65636A90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295" w:type="dxa"/>
          </w:tcPr>
          <w:p w14:paraId="31FC0ECC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Divulgação do resultado preliminar das propostas selecionadas</w:t>
            </w:r>
          </w:p>
        </w:tc>
        <w:tc>
          <w:tcPr>
            <w:tcW w:w="2120" w:type="dxa"/>
          </w:tcPr>
          <w:p w14:paraId="2DD084F2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07/12/2023</w:t>
            </w:r>
          </w:p>
        </w:tc>
      </w:tr>
      <w:tr w:rsidR="00A1116B" w:rsidRPr="004932A4" w14:paraId="3CF72B3A" w14:textId="77777777" w:rsidTr="0074694A">
        <w:tc>
          <w:tcPr>
            <w:tcW w:w="959" w:type="dxa"/>
          </w:tcPr>
          <w:p w14:paraId="2CC8874B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295" w:type="dxa"/>
          </w:tcPr>
          <w:p w14:paraId="23FB2575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 xml:space="preserve">Divulgação resultado preliminar Banca de </w:t>
            </w:r>
            <w:proofErr w:type="spellStart"/>
            <w:r w:rsidRPr="004932A4">
              <w:rPr>
                <w:rFonts w:asciiTheme="minorHAnsi" w:hAnsiTheme="minorHAnsi" w:cstheme="minorHAnsi"/>
                <w:color w:val="000000"/>
              </w:rPr>
              <w:t>Heteroidentificação</w:t>
            </w:r>
            <w:proofErr w:type="spellEnd"/>
          </w:p>
        </w:tc>
        <w:tc>
          <w:tcPr>
            <w:tcW w:w="2120" w:type="dxa"/>
          </w:tcPr>
          <w:p w14:paraId="74D8D1D7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07/12/2023</w:t>
            </w:r>
          </w:p>
        </w:tc>
      </w:tr>
      <w:tr w:rsidR="00A1116B" w:rsidRPr="004932A4" w14:paraId="21BD637E" w14:textId="77777777" w:rsidTr="0074694A">
        <w:tc>
          <w:tcPr>
            <w:tcW w:w="959" w:type="dxa"/>
          </w:tcPr>
          <w:p w14:paraId="71422F4D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295" w:type="dxa"/>
          </w:tcPr>
          <w:p w14:paraId="131D9802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Interposição de recursos contra o resultado preliminar das propostas selecionadas</w:t>
            </w:r>
          </w:p>
        </w:tc>
        <w:tc>
          <w:tcPr>
            <w:tcW w:w="2120" w:type="dxa"/>
          </w:tcPr>
          <w:p w14:paraId="715D4217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08/12/2023 a 10/12/2023</w:t>
            </w:r>
          </w:p>
        </w:tc>
      </w:tr>
      <w:tr w:rsidR="00A1116B" w:rsidRPr="004932A4" w14:paraId="08A00CF2" w14:textId="77777777" w:rsidTr="0074694A">
        <w:tc>
          <w:tcPr>
            <w:tcW w:w="959" w:type="dxa"/>
          </w:tcPr>
          <w:p w14:paraId="799EAB6B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295" w:type="dxa"/>
          </w:tcPr>
          <w:p w14:paraId="57230F1F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 xml:space="preserve">Interposição de recursos contra o resultado preliminar da Banca de </w:t>
            </w:r>
            <w:proofErr w:type="spellStart"/>
            <w:r w:rsidRPr="004932A4">
              <w:rPr>
                <w:rFonts w:asciiTheme="minorHAnsi" w:hAnsiTheme="minorHAnsi" w:cstheme="minorHAnsi"/>
                <w:color w:val="000000"/>
              </w:rPr>
              <w:t>Heteroidentificação</w:t>
            </w:r>
            <w:proofErr w:type="spellEnd"/>
          </w:p>
        </w:tc>
        <w:tc>
          <w:tcPr>
            <w:tcW w:w="2120" w:type="dxa"/>
          </w:tcPr>
          <w:p w14:paraId="7707FDC9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08/12/2023</w:t>
            </w:r>
          </w:p>
        </w:tc>
      </w:tr>
      <w:tr w:rsidR="00A1116B" w:rsidRPr="004932A4" w14:paraId="321D54A1" w14:textId="77777777" w:rsidTr="0074694A">
        <w:tc>
          <w:tcPr>
            <w:tcW w:w="959" w:type="dxa"/>
          </w:tcPr>
          <w:p w14:paraId="7F1D5C61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95" w:type="dxa"/>
          </w:tcPr>
          <w:p w14:paraId="246DE57C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Análise dos recursos pelas Comissões correspondentes</w:t>
            </w:r>
          </w:p>
        </w:tc>
        <w:tc>
          <w:tcPr>
            <w:tcW w:w="2120" w:type="dxa"/>
          </w:tcPr>
          <w:p w14:paraId="27097D6C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13/12/2023</w:t>
            </w:r>
          </w:p>
        </w:tc>
      </w:tr>
      <w:tr w:rsidR="00A1116B" w:rsidRPr="004932A4" w14:paraId="1951CE5E" w14:textId="77777777" w:rsidTr="0074694A">
        <w:tc>
          <w:tcPr>
            <w:tcW w:w="959" w:type="dxa"/>
          </w:tcPr>
          <w:p w14:paraId="2A446767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295" w:type="dxa"/>
          </w:tcPr>
          <w:p w14:paraId="1D3F95C3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Homologação e publicação do resultado definitivo da fase de seleção, com divulgação das decisões recursais proferidas</w:t>
            </w:r>
          </w:p>
          <w:p w14:paraId="2B612E49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Chamamento para assinatura do termo de execução</w:t>
            </w:r>
          </w:p>
        </w:tc>
        <w:tc>
          <w:tcPr>
            <w:tcW w:w="2120" w:type="dxa"/>
          </w:tcPr>
          <w:p w14:paraId="4A397532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15/12/2023</w:t>
            </w:r>
          </w:p>
        </w:tc>
      </w:tr>
      <w:tr w:rsidR="00A1116B" w:rsidRPr="004932A4" w14:paraId="45E148FD" w14:textId="77777777" w:rsidTr="0074694A">
        <w:tc>
          <w:tcPr>
            <w:tcW w:w="959" w:type="dxa"/>
          </w:tcPr>
          <w:p w14:paraId="72669F66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295" w:type="dxa"/>
          </w:tcPr>
          <w:p w14:paraId="65FDEF2F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Assinatura do termo de execução</w:t>
            </w:r>
          </w:p>
        </w:tc>
        <w:tc>
          <w:tcPr>
            <w:tcW w:w="2120" w:type="dxa"/>
          </w:tcPr>
          <w:p w14:paraId="59CDC3E7" w14:textId="77777777" w:rsidR="00A1116B" w:rsidRPr="004932A4" w:rsidRDefault="00A1116B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32A4">
              <w:rPr>
                <w:rFonts w:asciiTheme="minorHAnsi" w:hAnsiTheme="minorHAnsi" w:cstheme="minorHAnsi"/>
                <w:color w:val="000000"/>
              </w:rPr>
              <w:t>Até 22/12/2023</w:t>
            </w:r>
          </w:p>
        </w:tc>
      </w:tr>
    </w:tbl>
    <w:p w14:paraId="344AE39B" w14:textId="77777777" w:rsidR="00013651" w:rsidRPr="004932A4" w:rsidRDefault="0001365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AB661DD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41D55CFC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12. ANÁLISE DE MÉRITO CULTURAL DOS PROJETOS </w:t>
      </w:r>
    </w:p>
    <w:p w14:paraId="315D1992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lastRenderedPageBreak/>
        <w:t>12.1 Entende-se por “</w:t>
      </w:r>
      <w:proofErr w:type="spellStart"/>
      <w:r w:rsidRPr="004932A4">
        <w:rPr>
          <w:color w:val="000000"/>
        </w:rPr>
        <w:t>Análise</w:t>
      </w:r>
      <w:proofErr w:type="spellEnd"/>
      <w:r w:rsidRPr="004932A4">
        <w:rPr>
          <w:color w:val="000000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4932A4">
        <w:rPr>
          <w:color w:val="000000"/>
        </w:rPr>
        <w:t>atribuição</w:t>
      </w:r>
      <w:proofErr w:type="spellEnd"/>
      <w:r w:rsidRPr="004932A4">
        <w:rPr>
          <w:color w:val="000000"/>
        </w:rPr>
        <w:t xml:space="preserve"> fundamentada de notas aos critérios descritos neste edital.</w:t>
      </w:r>
    </w:p>
    <w:p w14:paraId="5BAAD0B3" w14:textId="21A12A19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12.2 Por </w:t>
      </w:r>
      <w:r w:rsidR="00DC70BB" w:rsidRPr="004932A4">
        <w:rPr>
          <w:color w:val="000000"/>
        </w:rPr>
        <w:t>análise</w:t>
      </w:r>
      <w:r w:rsidRPr="004932A4">
        <w:rPr>
          <w:color w:val="000000"/>
        </w:rPr>
        <w:t xml:space="preserve"> comparativa compreende-se a </w:t>
      </w:r>
      <w:proofErr w:type="spellStart"/>
      <w:r w:rsidRPr="004932A4">
        <w:rPr>
          <w:color w:val="000000"/>
        </w:rPr>
        <w:t>análise</w:t>
      </w:r>
      <w:proofErr w:type="spellEnd"/>
      <w:r w:rsidRPr="004932A4">
        <w:rPr>
          <w:color w:val="000000"/>
        </w:rPr>
        <w:t xml:space="preserve"> </w:t>
      </w:r>
      <w:proofErr w:type="spellStart"/>
      <w:r w:rsidRPr="004932A4">
        <w:rPr>
          <w:color w:val="000000"/>
        </w:rPr>
        <w:t>não</w:t>
      </w:r>
      <w:proofErr w:type="spellEnd"/>
      <w:r w:rsidRPr="004932A4">
        <w:rPr>
          <w:color w:val="000000"/>
        </w:rPr>
        <w:t xml:space="preserve"> apenas dos itens individuais de cada projeto, mas de suas propostas, impactos e </w:t>
      </w:r>
      <w:proofErr w:type="spellStart"/>
      <w:r w:rsidRPr="004932A4">
        <w:rPr>
          <w:color w:val="000000"/>
        </w:rPr>
        <w:t>relevância</w:t>
      </w:r>
      <w:proofErr w:type="spellEnd"/>
      <w:r w:rsidRPr="004932A4">
        <w:rPr>
          <w:color w:val="000000"/>
        </w:rPr>
        <w:t xml:space="preserve"> em </w:t>
      </w:r>
      <w:proofErr w:type="spellStart"/>
      <w:r w:rsidRPr="004932A4">
        <w:rPr>
          <w:color w:val="000000"/>
        </w:rPr>
        <w:t>relação</w:t>
      </w:r>
      <w:proofErr w:type="spellEnd"/>
      <w:r w:rsidRPr="004932A4">
        <w:rPr>
          <w:color w:val="000000"/>
        </w:rPr>
        <w:t xml:space="preserve"> aos outros projetos inscritos na mesma categoria. A </w:t>
      </w:r>
      <w:proofErr w:type="spellStart"/>
      <w:r w:rsidRPr="004932A4">
        <w:rPr>
          <w:color w:val="000000"/>
        </w:rPr>
        <w:t>pontuação</w:t>
      </w:r>
      <w:proofErr w:type="spellEnd"/>
      <w:r w:rsidRPr="004932A4">
        <w:rPr>
          <w:color w:val="000000"/>
        </w:rPr>
        <w:t xml:space="preserve"> de cada projeto é </w:t>
      </w:r>
      <w:proofErr w:type="spellStart"/>
      <w:r w:rsidRPr="004932A4">
        <w:rPr>
          <w:color w:val="000000"/>
        </w:rPr>
        <w:t>atribuída</w:t>
      </w:r>
      <w:proofErr w:type="spellEnd"/>
      <w:r w:rsidRPr="004932A4">
        <w:rPr>
          <w:color w:val="000000"/>
        </w:rPr>
        <w:t xml:space="preserve"> em </w:t>
      </w:r>
      <w:proofErr w:type="spellStart"/>
      <w:r w:rsidRPr="004932A4">
        <w:rPr>
          <w:color w:val="000000"/>
        </w:rPr>
        <w:t>função</w:t>
      </w:r>
      <w:proofErr w:type="spellEnd"/>
      <w:r w:rsidRPr="004932A4">
        <w:rPr>
          <w:color w:val="000000"/>
        </w:rPr>
        <w:t xml:space="preserve"> desta </w:t>
      </w:r>
      <w:proofErr w:type="spellStart"/>
      <w:r w:rsidRPr="004932A4">
        <w:rPr>
          <w:color w:val="000000"/>
        </w:rPr>
        <w:t>comparação</w:t>
      </w:r>
      <w:proofErr w:type="spellEnd"/>
      <w:r w:rsidRPr="004932A4">
        <w:rPr>
          <w:color w:val="000000"/>
        </w:rPr>
        <w:t>.</w:t>
      </w:r>
    </w:p>
    <w:p w14:paraId="71B4D128" w14:textId="77777777" w:rsidR="00142811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12.3 A análise dos projetos culturais será realizada por comiss</w:t>
      </w:r>
      <w:r w:rsidR="004854B2" w:rsidRPr="004932A4">
        <w:rPr>
          <w:color w:val="000000"/>
        </w:rPr>
        <w:t xml:space="preserve">ão </w:t>
      </w:r>
      <w:r w:rsidRPr="004932A4">
        <w:rPr>
          <w:color w:val="000000"/>
        </w:rPr>
        <w:t>de seleção formada por</w:t>
      </w:r>
      <w:r w:rsidR="006C3E01" w:rsidRPr="004932A4">
        <w:rPr>
          <w:color w:val="000000"/>
        </w:rPr>
        <w:t>:</w:t>
      </w:r>
    </w:p>
    <w:p w14:paraId="6FE39538" w14:textId="5250A599" w:rsidR="00142811" w:rsidRPr="004932A4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1. </w:t>
      </w:r>
      <w:r w:rsidR="00633E06" w:rsidRPr="004932A4">
        <w:rPr>
          <w:color w:val="000000"/>
        </w:rPr>
        <w:t>01 Parecerista Externo com experiência em seleção de projetos e/ou gestão de projetos;</w:t>
      </w:r>
    </w:p>
    <w:p w14:paraId="1958145B" w14:textId="1016F8A4" w:rsidR="00142811" w:rsidRPr="004932A4" w:rsidRDefault="006C3E01" w:rsidP="00633E06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2. </w:t>
      </w:r>
      <w:r w:rsidR="00633E06" w:rsidRPr="004932A4">
        <w:rPr>
          <w:color w:val="000000"/>
        </w:rPr>
        <w:t>01 Parecerista com experiência em gestão de projetos culturais;</w:t>
      </w:r>
    </w:p>
    <w:p w14:paraId="196DBD42" w14:textId="509D7BFE" w:rsidR="008B5C8D" w:rsidRPr="004932A4" w:rsidRDefault="008B5C8D" w:rsidP="008B5C8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3. 01 Membro do Conselho Municipal de Cultur</w:t>
      </w:r>
      <w:r w:rsidR="008F0113" w:rsidRPr="004932A4">
        <w:rPr>
          <w:color w:val="000000"/>
        </w:rPr>
        <w:t>a</w:t>
      </w:r>
      <w:r w:rsidRPr="004932A4">
        <w:rPr>
          <w:color w:val="000000"/>
        </w:rPr>
        <w:t>;</w:t>
      </w:r>
    </w:p>
    <w:p w14:paraId="43155AFD" w14:textId="46CA5DA3" w:rsidR="00FF186D" w:rsidRPr="004932A4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4932A4">
        <w:rPr>
          <w:color w:val="000000"/>
        </w:rPr>
        <w:t xml:space="preserve">4. </w:t>
      </w:r>
      <w:r w:rsidR="00142811" w:rsidRPr="004932A4">
        <w:rPr>
          <w:color w:val="000000"/>
        </w:rPr>
        <w:t>0</w:t>
      </w:r>
      <w:r w:rsidRPr="004932A4">
        <w:rPr>
          <w:color w:val="000000"/>
        </w:rPr>
        <w:t xml:space="preserve">2 Membros da Secretaria de Cultura </w:t>
      </w:r>
      <w:r w:rsidR="00982C35" w:rsidRPr="004932A4">
        <w:rPr>
          <w:color w:val="000000"/>
        </w:rPr>
        <w:t xml:space="preserve">e Esportes </w:t>
      </w:r>
      <w:r w:rsidRPr="004932A4">
        <w:rPr>
          <w:color w:val="000000"/>
        </w:rPr>
        <w:t>do Município de Luís Eduardo Magalhães.</w:t>
      </w:r>
    </w:p>
    <w:p w14:paraId="5D31C4A7" w14:textId="3F2C99CC" w:rsidR="004854B2" w:rsidRPr="004932A4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4932A4">
        <w:rPr>
          <w:color w:val="000000"/>
        </w:rPr>
        <w:t>12.4 A Comissão de Seleção será coordenada por</w:t>
      </w:r>
      <w:r w:rsidR="00142811" w:rsidRPr="004932A4">
        <w:t xml:space="preserve"> um membro da </w:t>
      </w:r>
      <w:r w:rsidR="006C3E01" w:rsidRPr="004932A4">
        <w:t>Secret</w:t>
      </w:r>
      <w:r w:rsidR="00142811" w:rsidRPr="004932A4">
        <w:t>a</w:t>
      </w:r>
      <w:r w:rsidR="006C3E01" w:rsidRPr="004932A4">
        <w:t>ria de Cultura e Esportes.</w:t>
      </w:r>
    </w:p>
    <w:p w14:paraId="45B2EC45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proofErr w:type="gramStart"/>
      <w:r w:rsidRPr="004932A4">
        <w:rPr>
          <w:rFonts w:asciiTheme="minorHAnsi" w:hAnsiTheme="minorHAnsi" w:cstheme="minorHAnsi"/>
          <w:color w:val="000000"/>
        </w:rPr>
        <w:t>12.5  Os</w:t>
      </w:r>
      <w:proofErr w:type="gramEnd"/>
      <w:r w:rsidRPr="004932A4">
        <w:rPr>
          <w:rFonts w:asciiTheme="minorHAnsi" w:hAnsiTheme="minorHAnsi" w:cstheme="minorHAnsi"/>
          <w:color w:val="000000"/>
        </w:rPr>
        <w:t xml:space="preserve"> membros da comissão de seleção e respectivos suplentes ficam impedidos de participar da apreciação de projetos e iniciativas que estiverem em processo de avaliação nos quais:</w:t>
      </w:r>
    </w:p>
    <w:p w14:paraId="7C1EDF1E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4932A4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Pr="004932A4">
        <w:rPr>
          <w:rFonts w:asciiTheme="minorHAnsi" w:hAnsiTheme="minorHAnsi" w:cstheme="minorHAnsi"/>
          <w:color w:val="000000"/>
        </w:rPr>
        <w:t>tenham</w:t>
      </w:r>
      <w:proofErr w:type="gramEnd"/>
      <w:r w:rsidRPr="004932A4">
        <w:rPr>
          <w:rFonts w:asciiTheme="minorHAnsi" w:hAnsiTheme="minorHAnsi" w:cstheme="minorHAnsi"/>
          <w:color w:val="000000"/>
        </w:rPr>
        <w:t xml:space="preserve"> interesse direto na matéria;</w:t>
      </w:r>
    </w:p>
    <w:p w14:paraId="476269C0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4932A4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4932A4">
        <w:rPr>
          <w:rFonts w:asciiTheme="minorHAnsi" w:hAnsiTheme="minorHAnsi" w:cstheme="minorHAnsi"/>
          <w:color w:val="000000"/>
        </w:rPr>
        <w:t>tenham</w:t>
      </w:r>
      <w:proofErr w:type="gramEnd"/>
      <w:r w:rsidRPr="004932A4">
        <w:rPr>
          <w:rFonts w:asciiTheme="minorHAnsi" w:hAnsiTheme="minorHAnsi" w:cstheme="minorHAnsi"/>
          <w:color w:val="000000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257FBB4D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4932A4">
        <w:rPr>
          <w:rFonts w:asciiTheme="minorHAnsi" w:hAnsiTheme="minorHAnsi" w:cstheme="minorHAnsi"/>
          <w:color w:val="000000"/>
        </w:rPr>
        <w:t>III - estejam litigando judicial ou administrativamente com o proponente ou com respectivo cônjuge ou companheiro.</w:t>
      </w:r>
    </w:p>
    <w:p w14:paraId="30413691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4932A4">
        <w:rPr>
          <w:rFonts w:asciiTheme="minorHAnsi" w:hAnsiTheme="minorHAnsi" w:cstheme="minorHAnsi"/>
          <w:color w:val="000000"/>
        </w:rPr>
        <w:t xml:space="preserve">IV – </w:t>
      </w:r>
      <w:proofErr w:type="gramStart"/>
      <w:r w:rsidRPr="004932A4">
        <w:rPr>
          <w:rFonts w:asciiTheme="minorHAnsi" w:hAnsiTheme="minorHAnsi" w:cstheme="minorHAnsi"/>
          <w:color w:val="000000"/>
        </w:rPr>
        <w:t>façam</w:t>
      </w:r>
      <w:proofErr w:type="gramEnd"/>
      <w:r w:rsidRPr="004932A4">
        <w:rPr>
          <w:rFonts w:asciiTheme="minorHAnsi" w:hAnsiTheme="minorHAnsi" w:cstheme="minorHAnsi"/>
          <w:color w:val="000000"/>
        </w:rPr>
        <w:t xml:space="preserve"> parte da Comissão de Acompanhamento da Lei Paulo Gustavo no ato de divulgação da Comissão de Análise de Mérito Cultural dos Projetos.</w:t>
      </w:r>
    </w:p>
    <w:p w14:paraId="0C569205" w14:textId="2AD35BE5" w:rsidR="004854B2" w:rsidRPr="004932A4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12.6 O membro da comissão que incorrer em impedimento deve comunicar o fato à referida Comissão, abstendo-se de atuar, sob pena de nulidade dos atos que praticar.</w:t>
      </w:r>
    </w:p>
    <w:p w14:paraId="7DF4CD72" w14:textId="3BF3676F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</w:t>
      </w:r>
      <w:r w:rsidR="00E91292" w:rsidRPr="004932A4">
        <w:rPr>
          <w:color w:val="000000"/>
        </w:rPr>
        <w:t>7</w:t>
      </w:r>
      <w:r w:rsidRPr="004932A4">
        <w:rPr>
          <w:color w:val="000000"/>
        </w:rPr>
        <w:t xml:space="preserve"> Para esta </w:t>
      </w:r>
      <w:r w:rsidR="00982C35" w:rsidRPr="004932A4">
        <w:rPr>
          <w:color w:val="000000"/>
        </w:rPr>
        <w:t>seleção</w:t>
      </w:r>
      <w:r w:rsidRPr="004932A4">
        <w:rPr>
          <w:color w:val="000000"/>
        </w:rPr>
        <w:t xml:space="preserve"> </w:t>
      </w:r>
      <w:r w:rsidR="00982C35" w:rsidRPr="004932A4">
        <w:rPr>
          <w:color w:val="000000"/>
        </w:rPr>
        <w:t>serão</w:t>
      </w:r>
      <w:r w:rsidRPr="004932A4">
        <w:rPr>
          <w:color w:val="000000"/>
        </w:rPr>
        <w:t xml:space="preserve"> considerados os critérios de </w:t>
      </w:r>
      <w:r w:rsidR="00982C35" w:rsidRPr="004932A4">
        <w:rPr>
          <w:color w:val="000000"/>
        </w:rPr>
        <w:t>pontuação</w:t>
      </w:r>
      <w:r w:rsidRPr="004932A4">
        <w:rPr>
          <w:color w:val="000000"/>
        </w:rPr>
        <w:t xml:space="preserve"> estabelecidos no Anexo I</w:t>
      </w:r>
      <w:r w:rsidR="00E91292" w:rsidRPr="004932A4">
        <w:rPr>
          <w:color w:val="000000"/>
        </w:rPr>
        <w:t>II</w:t>
      </w:r>
      <w:r w:rsidRPr="004932A4">
        <w:rPr>
          <w:color w:val="000000"/>
        </w:rPr>
        <w:t>.</w:t>
      </w:r>
    </w:p>
    <w:p w14:paraId="337A8447" w14:textId="61C1B31F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</w:t>
      </w:r>
      <w:r w:rsidR="00E91292" w:rsidRPr="004932A4">
        <w:rPr>
          <w:color w:val="000000"/>
        </w:rPr>
        <w:t>8</w:t>
      </w:r>
      <w:r w:rsidRPr="004932A4">
        <w:rPr>
          <w:color w:val="000000"/>
        </w:rPr>
        <w:t xml:space="preserve"> Contra a decisão da fase de mérito cultural, caberá recurso destinado a</w:t>
      </w:r>
      <w:r w:rsidR="00982C35" w:rsidRPr="004932A4">
        <w:rPr>
          <w:color w:val="000000"/>
        </w:rPr>
        <w:t xml:space="preserve"> Coordenadora da Comissão de Seleção</w:t>
      </w:r>
      <w:r w:rsidR="00EF67A8" w:rsidRPr="004932A4">
        <w:rPr>
          <w:color w:val="000000"/>
        </w:rPr>
        <w:t>, com modelo no Anexo IX deste edital.</w:t>
      </w:r>
    </w:p>
    <w:p w14:paraId="7E3166FD" w14:textId="5212B696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</w:t>
      </w:r>
      <w:r w:rsidR="00E91292" w:rsidRPr="004932A4">
        <w:rPr>
          <w:color w:val="000000"/>
        </w:rPr>
        <w:t>9</w:t>
      </w:r>
      <w:r w:rsidRPr="004932A4">
        <w:rPr>
          <w:color w:val="000000"/>
        </w:rPr>
        <w:t xml:space="preserve"> Os recursos de que tratam o item 12.</w:t>
      </w:r>
      <w:r w:rsidR="004854B2" w:rsidRPr="004932A4">
        <w:rPr>
          <w:color w:val="000000"/>
        </w:rPr>
        <w:t>1</w:t>
      </w:r>
      <w:r w:rsidR="00E91292" w:rsidRPr="004932A4">
        <w:rPr>
          <w:color w:val="000000"/>
        </w:rPr>
        <w:t>8</w:t>
      </w:r>
      <w:r w:rsidRPr="004932A4">
        <w:rPr>
          <w:color w:val="000000"/>
        </w:rPr>
        <w:t xml:space="preserve"> deverão ser apresentados no prazo de</w:t>
      </w:r>
      <w:r w:rsidR="00982C35" w:rsidRPr="004932A4">
        <w:rPr>
          <w:color w:val="000000"/>
        </w:rPr>
        <w:t xml:space="preserve"> 5 (cinco) dias úteis </w:t>
      </w:r>
      <w:r w:rsidRPr="004932A4">
        <w:rPr>
          <w:color w:val="000000"/>
        </w:rPr>
        <w:t>a contar da publicação do resultado, considerando-se para início da contagem o primeiro dia útil posterior à publicação.</w:t>
      </w:r>
    </w:p>
    <w:p w14:paraId="4848F7E3" w14:textId="76B09832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</w:t>
      </w:r>
      <w:r w:rsidR="004854B2" w:rsidRPr="004932A4">
        <w:rPr>
          <w:color w:val="000000"/>
        </w:rPr>
        <w:t>1</w:t>
      </w:r>
      <w:r w:rsidR="00E91292" w:rsidRPr="004932A4">
        <w:rPr>
          <w:color w:val="000000"/>
        </w:rPr>
        <w:t>0</w:t>
      </w:r>
      <w:r w:rsidRPr="004932A4">
        <w:rPr>
          <w:color w:val="000000"/>
        </w:rPr>
        <w:t xml:space="preserve"> Os recursos apresentados após o prazo não serão avaliados. </w:t>
      </w:r>
    </w:p>
    <w:p w14:paraId="325AA299" w14:textId="28790A09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12.1</w:t>
      </w:r>
      <w:r w:rsidR="00E91292" w:rsidRPr="004932A4">
        <w:rPr>
          <w:color w:val="000000"/>
        </w:rPr>
        <w:t>1</w:t>
      </w:r>
      <w:r w:rsidRPr="004932A4">
        <w:rPr>
          <w:color w:val="000000"/>
        </w:rPr>
        <w:t xml:space="preserve"> Após o julgamento dos recursos, o resultado final da análise de mérito cultural será divulgado </w:t>
      </w:r>
      <w:r w:rsidR="00982C35" w:rsidRPr="004932A4">
        <w:rPr>
          <w:color w:val="000000"/>
        </w:rPr>
        <w:t>a partir do dia 01 de novembro.</w:t>
      </w:r>
    </w:p>
    <w:p w14:paraId="5A1C86F8" w14:textId="0BBEE418" w:rsidR="00FF186D" w:rsidRPr="004932A4" w:rsidRDefault="001123C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lastRenderedPageBreak/>
        <w:t xml:space="preserve">12.12 O modelo de Recurso está disponível em: </w:t>
      </w:r>
      <w:hyperlink r:id="rId10" w:history="1">
        <w:r w:rsidR="00F7155D" w:rsidRPr="004932A4">
          <w:rPr>
            <w:rStyle w:val="Hyperlink"/>
            <w:b/>
            <w:bCs/>
            <w:color w:val="auto"/>
            <w:u w:val="none"/>
          </w:rPr>
          <w:t>https://www.luiseduardomagalhaes.ba.gov.br/</w:t>
        </w:r>
      </w:hyperlink>
      <w:r w:rsidR="00F7155D" w:rsidRPr="004932A4">
        <w:rPr>
          <w:rStyle w:val="Hyperlink"/>
          <w:b/>
          <w:bCs/>
          <w:color w:val="auto"/>
          <w:u w:val="none"/>
        </w:rPr>
        <w:t>.</w:t>
      </w:r>
      <w:r w:rsidR="00FF186D" w:rsidRPr="004932A4">
        <w:rPr>
          <w:color w:val="000000"/>
        </w:rPr>
        <w:t> </w:t>
      </w:r>
    </w:p>
    <w:p w14:paraId="1372CB90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13. REMANEJAMENTO DOS RECURSOS</w:t>
      </w:r>
    </w:p>
    <w:p w14:paraId="35F8034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color w:val="000000"/>
        </w:rPr>
        <w:t xml:space="preserve">13.1 Caso alguma categoria não tenha todas as vagas preenchidas, os recursos que seriam inicialmente desta categoria poderão ser remanejados </w:t>
      </w:r>
      <w:r w:rsidRPr="004932A4">
        <w:t>para outra categoria, conforme as seguintes regras:</w:t>
      </w:r>
    </w:p>
    <w:p w14:paraId="06A22B23" w14:textId="4D790D43" w:rsidR="00FF186D" w:rsidRPr="004932A4" w:rsidRDefault="00982C3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I - </w:t>
      </w:r>
      <w:proofErr w:type="gramStart"/>
      <w:r w:rsidRPr="004932A4">
        <w:t>os</w:t>
      </w:r>
      <w:proofErr w:type="gramEnd"/>
      <w:r w:rsidRPr="004932A4">
        <w:t xml:space="preserve"> recursos não utilizados em uma categoria serão destinados aos projetos com maior pontuação geral.</w:t>
      </w:r>
    </w:p>
    <w:p w14:paraId="1ECE7405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7145954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​​14. ETAPA DE HABILITAÇÃO </w:t>
      </w:r>
    </w:p>
    <w:p w14:paraId="3ED4E1BE" w14:textId="6DA5DE3F" w:rsidR="00A1116B" w:rsidRPr="004932A4" w:rsidRDefault="00A1116B" w:rsidP="00A1116B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4932A4">
        <w:rPr>
          <w:rFonts w:asciiTheme="minorHAnsi" w:hAnsiTheme="minorHAnsi" w:cstheme="minorHAnsi"/>
          <w:color w:val="000000"/>
        </w:rPr>
        <w:t>14.1 Finalizada a etapa de análise de mérito cultural, o proponente do projeto contemplado deverá seguir as etapas deste edital para apresentar os seguintes documentos, conforme sua natureza jurídica:</w:t>
      </w:r>
    </w:p>
    <w:p w14:paraId="00AC8E4F" w14:textId="36D9EE93" w:rsidR="00607EFC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14.1.1 PESSOA FÍSICA</w:t>
      </w:r>
    </w:p>
    <w:p w14:paraId="5CB28AC9" w14:textId="34C09B9D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spellStart"/>
      <w:proofErr w:type="gramStart"/>
      <w:r w:rsidRPr="004932A4">
        <w:rPr>
          <w:color w:val="000000"/>
        </w:rPr>
        <w:t>certidão</w:t>
      </w:r>
      <w:proofErr w:type="spellEnd"/>
      <w:proofErr w:type="gram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relativos a </w:t>
      </w:r>
      <w:proofErr w:type="spellStart"/>
      <w:r w:rsidRPr="004932A4">
        <w:rPr>
          <w:color w:val="000000"/>
        </w:rPr>
        <w:t>créditos</w:t>
      </w:r>
      <w:proofErr w:type="spellEnd"/>
      <w:r w:rsidRPr="004932A4">
        <w:rPr>
          <w:color w:val="000000"/>
        </w:rPr>
        <w:t xml:space="preserve"> </w:t>
      </w:r>
      <w:proofErr w:type="spellStart"/>
      <w:r w:rsidRPr="004932A4">
        <w:rPr>
          <w:color w:val="000000"/>
        </w:rPr>
        <w:t>tributários</w:t>
      </w:r>
      <w:proofErr w:type="spellEnd"/>
      <w:r w:rsidRPr="004932A4">
        <w:rPr>
          <w:color w:val="000000"/>
        </w:rPr>
        <w:t xml:space="preserve"> federais e Dívida Ativa da </w:t>
      </w:r>
      <w:proofErr w:type="spellStart"/>
      <w:r w:rsidRPr="004932A4">
        <w:rPr>
          <w:color w:val="000000"/>
        </w:rPr>
        <w:t>União</w:t>
      </w:r>
      <w:proofErr w:type="spellEnd"/>
      <w:r w:rsidRPr="004932A4">
        <w:rPr>
          <w:color w:val="000000"/>
        </w:rPr>
        <w:t>;</w:t>
      </w:r>
      <w:r w:rsidRPr="004932A4">
        <w:rPr>
          <w:color w:val="000000"/>
        </w:rPr>
        <w:br/>
        <w:t xml:space="preserve">II - certidões negativas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relativas ao créditos tributários estaduais e municipais, expedidas pela </w:t>
      </w:r>
      <w:r w:rsidR="00142811" w:rsidRPr="004932A4">
        <w:rPr>
          <w:color w:val="000000"/>
        </w:rPr>
        <w:t>respectiva Secretaria da Fazenda;</w:t>
      </w:r>
    </w:p>
    <w:p w14:paraId="48833276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spellStart"/>
      <w:proofErr w:type="gramStart"/>
      <w:r w:rsidRPr="004932A4">
        <w:rPr>
          <w:color w:val="000000"/>
        </w:rPr>
        <w:t>certidão</w:t>
      </w:r>
      <w:proofErr w:type="spellEnd"/>
      <w:proofErr w:type="gram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trabalhistas - CNDT, emitida no site do Tribunal Superior do Trabalho; </w:t>
      </w:r>
    </w:p>
    <w:p w14:paraId="6C33B2D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IV - </w:t>
      </w:r>
      <w:proofErr w:type="gramStart"/>
      <w:r w:rsidRPr="004932A4">
        <w:rPr>
          <w:color w:val="000000"/>
        </w:rPr>
        <w:t>comprovante</w:t>
      </w:r>
      <w:proofErr w:type="gramEnd"/>
      <w:r w:rsidRPr="004932A4">
        <w:rPr>
          <w:color w:val="000000"/>
        </w:rPr>
        <w:t xml:space="preserve"> de residência, por meio da apresentação de contas relativas à residência ou de declaração assinada pelo agente cultural.</w:t>
      </w:r>
    </w:p>
    <w:p w14:paraId="16615B2C" w14:textId="0AC0C74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14.</w:t>
      </w:r>
      <w:r w:rsidR="00FE22EB" w:rsidRPr="004932A4">
        <w:rPr>
          <w:color w:val="000000"/>
        </w:rPr>
        <w:t>1</w:t>
      </w:r>
      <w:r w:rsidRPr="004932A4">
        <w:rPr>
          <w:color w:val="000000"/>
        </w:rPr>
        <w:t>.1.1 A comprovação de residência poderá ser dispensada nas hipóteses de agentes culturais:</w:t>
      </w:r>
    </w:p>
    <w:p w14:paraId="2FF351C5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gramStart"/>
      <w:r w:rsidRPr="004932A4">
        <w:rPr>
          <w:color w:val="000000"/>
        </w:rPr>
        <w:t>pertencentes</w:t>
      </w:r>
      <w:proofErr w:type="gramEnd"/>
      <w:r w:rsidRPr="004932A4">
        <w:rPr>
          <w:color w:val="000000"/>
        </w:rPr>
        <w:t xml:space="preserve"> a comunidade indígena, quilombola, cigana ou circense;</w:t>
      </w:r>
    </w:p>
    <w:p w14:paraId="2494C18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gramStart"/>
      <w:r w:rsidRPr="004932A4">
        <w:rPr>
          <w:color w:val="000000"/>
        </w:rPr>
        <w:t>pertencentes</w:t>
      </w:r>
      <w:proofErr w:type="gramEnd"/>
      <w:r w:rsidRPr="004932A4">
        <w:rPr>
          <w:color w:val="000000"/>
        </w:rPr>
        <w:t xml:space="preserve"> a população nômade ou itinerante; ou</w:t>
      </w:r>
    </w:p>
    <w:p w14:paraId="79D1B63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III - que se encontrem em situação de rua.</w:t>
      </w:r>
    </w:p>
    <w:p w14:paraId="48450C3B" w14:textId="20A93BEB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14.1.2 PESSOA JURÍDICA</w:t>
      </w:r>
    </w:p>
    <w:p w14:paraId="713412EE" w14:textId="44EE1432" w:rsidR="00876EEC" w:rsidRPr="004932A4" w:rsidRDefault="00876EE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Válido, também, para Grupos e Coletivos que possuam inscrição no CNPJ</w:t>
      </w:r>
    </w:p>
    <w:p w14:paraId="1BF30B2D" w14:textId="1C7BBF2E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spellStart"/>
      <w:proofErr w:type="gramStart"/>
      <w:r w:rsidRPr="004932A4">
        <w:rPr>
          <w:color w:val="000000"/>
        </w:rPr>
        <w:t>inscrição</w:t>
      </w:r>
      <w:proofErr w:type="spellEnd"/>
      <w:proofErr w:type="gramEnd"/>
      <w:r w:rsidRPr="004932A4">
        <w:rPr>
          <w:color w:val="000000"/>
        </w:rPr>
        <w:t xml:space="preserve"> no cadastro nacional de pessoa </w:t>
      </w:r>
      <w:proofErr w:type="spellStart"/>
      <w:r w:rsidRPr="004932A4">
        <w:rPr>
          <w:color w:val="000000"/>
        </w:rPr>
        <w:t>jurídica</w:t>
      </w:r>
      <w:proofErr w:type="spellEnd"/>
      <w:r w:rsidRPr="004932A4">
        <w:rPr>
          <w:color w:val="000000"/>
        </w:rPr>
        <w:t xml:space="preserve"> - CNPJ, emi</w:t>
      </w:r>
      <w:r w:rsidR="00E91292" w:rsidRPr="004932A4">
        <w:rPr>
          <w:color w:val="000000"/>
        </w:rPr>
        <w:t>ti</w:t>
      </w:r>
      <w:r w:rsidRPr="004932A4">
        <w:rPr>
          <w:color w:val="000000"/>
        </w:rPr>
        <w:t>da no site da Secretaria da Receita Federal do Brasil;</w:t>
      </w:r>
    </w:p>
    <w:p w14:paraId="56008BB9" w14:textId="5E106DBE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gramStart"/>
      <w:r w:rsidRPr="004932A4">
        <w:rPr>
          <w:color w:val="000000"/>
        </w:rPr>
        <w:t>atos</w:t>
      </w:r>
      <w:proofErr w:type="gramEnd"/>
      <w:r w:rsidRPr="004932A4">
        <w:rPr>
          <w:color w:val="000000"/>
        </w:rPr>
        <w:t xml:space="preserve"> </w:t>
      </w:r>
      <w:r w:rsidR="00E91292" w:rsidRPr="004932A4">
        <w:rPr>
          <w:color w:val="000000"/>
        </w:rPr>
        <w:t>constitutivos</w:t>
      </w:r>
      <w:r w:rsidRPr="004932A4">
        <w:rPr>
          <w:color w:val="000000"/>
        </w:rPr>
        <w:t xml:space="preserve">, qual seja o contrato social, nos casos de pessoas </w:t>
      </w:r>
      <w:r w:rsidR="00E91292" w:rsidRPr="004932A4">
        <w:rPr>
          <w:color w:val="000000"/>
        </w:rPr>
        <w:t>jurídicas</w:t>
      </w:r>
      <w:r w:rsidRPr="004932A4">
        <w:rPr>
          <w:color w:val="000000"/>
        </w:rPr>
        <w:t xml:space="preserve"> com fins lucra</w:t>
      </w:r>
      <w:r w:rsidR="00E91292" w:rsidRPr="004932A4">
        <w:rPr>
          <w:color w:val="000000"/>
        </w:rPr>
        <w:t>ti</w:t>
      </w:r>
      <w:r w:rsidRPr="004932A4">
        <w:rPr>
          <w:color w:val="000000"/>
        </w:rPr>
        <w:t xml:space="preserve">vos, ou estatuto, nos casos de </w:t>
      </w:r>
      <w:r w:rsidR="00E91292" w:rsidRPr="004932A4">
        <w:rPr>
          <w:color w:val="000000"/>
        </w:rPr>
        <w:t>organizações</w:t>
      </w:r>
      <w:r w:rsidRPr="004932A4">
        <w:rPr>
          <w:color w:val="000000"/>
        </w:rPr>
        <w:t xml:space="preserve"> da sociedade civil;</w:t>
      </w:r>
    </w:p>
    <w:p w14:paraId="6DFD11E5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III - </w:t>
      </w:r>
      <w:proofErr w:type="spellStart"/>
      <w:r w:rsidRPr="004932A4">
        <w:rPr>
          <w:color w:val="000000"/>
        </w:rPr>
        <w:t>certidão</w:t>
      </w:r>
      <w:proofErr w:type="spell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falência</w:t>
      </w:r>
      <w:proofErr w:type="spellEnd"/>
      <w:r w:rsidRPr="004932A4">
        <w:rPr>
          <w:color w:val="000000"/>
        </w:rPr>
        <w:t xml:space="preserve"> e </w:t>
      </w:r>
      <w:proofErr w:type="spellStart"/>
      <w:r w:rsidRPr="004932A4">
        <w:rPr>
          <w:color w:val="000000"/>
        </w:rPr>
        <w:t>recuperação</w:t>
      </w:r>
      <w:proofErr w:type="spellEnd"/>
      <w:r w:rsidRPr="004932A4">
        <w:rPr>
          <w:color w:val="000000"/>
        </w:rPr>
        <w:t xml:space="preserve"> judicial, expedida pelo Tribunal de </w:t>
      </w:r>
      <w:proofErr w:type="spellStart"/>
      <w:r w:rsidRPr="004932A4">
        <w:rPr>
          <w:color w:val="000000"/>
        </w:rPr>
        <w:t>Justiça</w:t>
      </w:r>
      <w:proofErr w:type="spellEnd"/>
      <w:r w:rsidRPr="004932A4">
        <w:rPr>
          <w:color w:val="000000"/>
        </w:rPr>
        <w:t xml:space="preserve"> estadual, nos casos de pessoas </w:t>
      </w:r>
      <w:proofErr w:type="spellStart"/>
      <w:r w:rsidRPr="004932A4">
        <w:rPr>
          <w:color w:val="000000"/>
        </w:rPr>
        <w:t>jurídicas</w:t>
      </w:r>
      <w:proofErr w:type="spellEnd"/>
      <w:r w:rsidRPr="004932A4">
        <w:rPr>
          <w:color w:val="000000"/>
        </w:rPr>
        <w:t xml:space="preserve"> com fins lucrativos;</w:t>
      </w:r>
    </w:p>
    <w:p w14:paraId="20A4684B" w14:textId="2BCED8B0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IV - </w:t>
      </w:r>
      <w:proofErr w:type="spellStart"/>
      <w:proofErr w:type="gramStart"/>
      <w:r w:rsidRPr="004932A4">
        <w:rPr>
          <w:color w:val="000000"/>
        </w:rPr>
        <w:t>certidão</w:t>
      </w:r>
      <w:proofErr w:type="spellEnd"/>
      <w:proofErr w:type="gram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relativos a </w:t>
      </w:r>
      <w:proofErr w:type="spellStart"/>
      <w:r w:rsidRPr="004932A4">
        <w:rPr>
          <w:color w:val="000000"/>
        </w:rPr>
        <w:t>Créditos</w:t>
      </w:r>
      <w:proofErr w:type="spellEnd"/>
      <w:r w:rsidRPr="004932A4">
        <w:rPr>
          <w:color w:val="000000"/>
        </w:rPr>
        <w:t xml:space="preserve"> </w:t>
      </w:r>
      <w:proofErr w:type="spellStart"/>
      <w:r w:rsidRPr="004932A4">
        <w:rPr>
          <w:color w:val="000000"/>
        </w:rPr>
        <w:t>Tributários</w:t>
      </w:r>
      <w:proofErr w:type="spellEnd"/>
      <w:r w:rsidRPr="004932A4">
        <w:rPr>
          <w:color w:val="000000"/>
        </w:rPr>
        <w:t xml:space="preserve"> Federais e à </w:t>
      </w:r>
      <w:proofErr w:type="spellStart"/>
      <w:r w:rsidRPr="004932A4">
        <w:rPr>
          <w:color w:val="000000"/>
        </w:rPr>
        <w:t>Dívida</w:t>
      </w:r>
      <w:proofErr w:type="spellEnd"/>
      <w:r w:rsidRPr="004932A4">
        <w:rPr>
          <w:color w:val="000000"/>
        </w:rPr>
        <w:t xml:space="preserve"> Ativa da </w:t>
      </w:r>
      <w:proofErr w:type="spellStart"/>
      <w:r w:rsidRPr="004932A4">
        <w:rPr>
          <w:color w:val="000000"/>
        </w:rPr>
        <w:t>União</w:t>
      </w:r>
      <w:proofErr w:type="spellEnd"/>
      <w:r w:rsidRPr="004932A4">
        <w:rPr>
          <w:color w:val="000000"/>
        </w:rPr>
        <w:t>;</w:t>
      </w:r>
      <w:r w:rsidRPr="004932A4">
        <w:rPr>
          <w:color w:val="000000"/>
        </w:rPr>
        <w:br/>
        <w:t xml:space="preserve">V - </w:t>
      </w:r>
      <w:r w:rsidR="00FE22EB" w:rsidRPr="004932A4">
        <w:rPr>
          <w:color w:val="000000"/>
        </w:rPr>
        <w:t xml:space="preserve">certidões negativas de </w:t>
      </w:r>
      <w:proofErr w:type="spellStart"/>
      <w:r w:rsidR="00FE22EB" w:rsidRPr="004932A4">
        <w:rPr>
          <w:color w:val="000000"/>
        </w:rPr>
        <w:t>débitos</w:t>
      </w:r>
      <w:proofErr w:type="spellEnd"/>
      <w:r w:rsidR="00FE22EB" w:rsidRPr="004932A4">
        <w:rPr>
          <w:color w:val="000000"/>
        </w:rPr>
        <w:t xml:space="preserve"> relativas ao créditos tributários estaduais e municipais, expedidas pela respectiva Secretaria da Fazenda;</w:t>
      </w:r>
    </w:p>
    <w:p w14:paraId="5E41C083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VI - </w:t>
      </w:r>
      <w:proofErr w:type="gramStart"/>
      <w:r w:rsidRPr="004932A4">
        <w:rPr>
          <w:color w:val="000000"/>
        </w:rPr>
        <w:t>certificado</w:t>
      </w:r>
      <w:proofErr w:type="gramEnd"/>
      <w:r w:rsidRPr="004932A4">
        <w:rPr>
          <w:color w:val="000000"/>
        </w:rPr>
        <w:t xml:space="preserve"> de regularidade do Fundo de Garantia do Tempo de </w:t>
      </w:r>
      <w:proofErr w:type="spellStart"/>
      <w:r w:rsidRPr="004932A4">
        <w:rPr>
          <w:color w:val="000000"/>
        </w:rPr>
        <w:t>Serviço</w:t>
      </w:r>
      <w:proofErr w:type="spellEnd"/>
      <w:r w:rsidRPr="004932A4">
        <w:rPr>
          <w:color w:val="000000"/>
        </w:rPr>
        <w:t xml:space="preserve"> - CRF/FGTS;</w:t>
      </w:r>
    </w:p>
    <w:p w14:paraId="1B83556E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lastRenderedPageBreak/>
        <w:t xml:space="preserve">VII - </w:t>
      </w:r>
      <w:proofErr w:type="spellStart"/>
      <w:r w:rsidRPr="004932A4">
        <w:rPr>
          <w:color w:val="000000"/>
        </w:rPr>
        <w:t>certidão</w:t>
      </w:r>
      <w:proofErr w:type="spell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trabalhistas - CNDT, emitida no site do Tribunal Superior do Trabalho; </w:t>
      </w:r>
    </w:p>
    <w:p w14:paraId="5E2988D8" w14:textId="753AB0C4" w:rsidR="001304DE" w:rsidRPr="004932A4" w:rsidRDefault="001304DE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14.1.3 GRUPOS OU COLETIVOS (sem inscrição no CNPJ)</w:t>
      </w:r>
    </w:p>
    <w:p w14:paraId="4D9922F0" w14:textId="7F93E844" w:rsidR="001304DE" w:rsidRPr="004932A4" w:rsidRDefault="001304DE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Os documentos abaixo deverão ser apresentados pelo(a) representante do Grupo ou Coletivo</w:t>
      </w:r>
    </w:p>
    <w:p w14:paraId="50EDB019" w14:textId="0AC9131C" w:rsidR="001304DE" w:rsidRPr="004932A4" w:rsidRDefault="001304DE" w:rsidP="001304D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 - </w:t>
      </w:r>
      <w:proofErr w:type="spellStart"/>
      <w:proofErr w:type="gramStart"/>
      <w:r w:rsidRPr="004932A4">
        <w:rPr>
          <w:color w:val="000000"/>
        </w:rPr>
        <w:t>certidão</w:t>
      </w:r>
      <w:proofErr w:type="spellEnd"/>
      <w:proofErr w:type="gram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relativos a </w:t>
      </w:r>
      <w:proofErr w:type="spellStart"/>
      <w:r w:rsidRPr="004932A4">
        <w:rPr>
          <w:color w:val="000000"/>
        </w:rPr>
        <w:t>créditos</w:t>
      </w:r>
      <w:proofErr w:type="spellEnd"/>
      <w:r w:rsidRPr="004932A4">
        <w:rPr>
          <w:color w:val="000000"/>
        </w:rPr>
        <w:t xml:space="preserve"> </w:t>
      </w:r>
      <w:proofErr w:type="spellStart"/>
      <w:r w:rsidRPr="004932A4">
        <w:rPr>
          <w:color w:val="000000"/>
        </w:rPr>
        <w:t>tributários</w:t>
      </w:r>
      <w:proofErr w:type="spellEnd"/>
      <w:r w:rsidRPr="004932A4">
        <w:rPr>
          <w:color w:val="000000"/>
        </w:rPr>
        <w:t xml:space="preserve"> federais e Dívida Ativa da </w:t>
      </w:r>
      <w:proofErr w:type="spellStart"/>
      <w:r w:rsidRPr="004932A4">
        <w:rPr>
          <w:color w:val="000000"/>
        </w:rPr>
        <w:t>União</w:t>
      </w:r>
      <w:proofErr w:type="spellEnd"/>
      <w:r w:rsidRPr="004932A4">
        <w:rPr>
          <w:color w:val="000000"/>
        </w:rPr>
        <w:t>;</w:t>
      </w:r>
      <w:r w:rsidRPr="004932A4">
        <w:rPr>
          <w:color w:val="000000"/>
        </w:rPr>
        <w:br/>
        <w:t xml:space="preserve">II - </w:t>
      </w:r>
      <w:r w:rsidR="00FE22EB" w:rsidRPr="004932A4">
        <w:rPr>
          <w:color w:val="000000"/>
        </w:rPr>
        <w:t xml:space="preserve">certidões negativas de </w:t>
      </w:r>
      <w:proofErr w:type="spellStart"/>
      <w:r w:rsidR="00FE22EB" w:rsidRPr="004932A4">
        <w:rPr>
          <w:color w:val="000000"/>
        </w:rPr>
        <w:t>débitos</w:t>
      </w:r>
      <w:proofErr w:type="spellEnd"/>
      <w:r w:rsidR="00FE22EB" w:rsidRPr="004932A4">
        <w:rPr>
          <w:color w:val="000000"/>
        </w:rPr>
        <w:t xml:space="preserve"> relativas ao créditos tributários estaduais e municipais, expedidas pela respectiva Secretaria da Fazenda;</w:t>
      </w:r>
    </w:p>
    <w:p w14:paraId="498986F9" w14:textId="77777777" w:rsidR="001304DE" w:rsidRPr="004932A4" w:rsidRDefault="001304DE" w:rsidP="001304D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II - </w:t>
      </w:r>
      <w:proofErr w:type="spellStart"/>
      <w:proofErr w:type="gramStart"/>
      <w:r w:rsidRPr="004932A4">
        <w:rPr>
          <w:color w:val="000000"/>
        </w:rPr>
        <w:t>certidão</w:t>
      </w:r>
      <w:proofErr w:type="spellEnd"/>
      <w:proofErr w:type="gramEnd"/>
      <w:r w:rsidRPr="004932A4">
        <w:rPr>
          <w:color w:val="000000"/>
        </w:rPr>
        <w:t xml:space="preserve"> negativa de </w:t>
      </w:r>
      <w:proofErr w:type="spellStart"/>
      <w:r w:rsidRPr="004932A4">
        <w:rPr>
          <w:color w:val="000000"/>
        </w:rPr>
        <w:t>débitos</w:t>
      </w:r>
      <w:proofErr w:type="spellEnd"/>
      <w:r w:rsidRPr="004932A4">
        <w:rPr>
          <w:color w:val="000000"/>
        </w:rPr>
        <w:t xml:space="preserve"> trabalhistas - CNDT, emitida no site do Tribunal Superior do Trabalho; </w:t>
      </w:r>
    </w:p>
    <w:p w14:paraId="4D0B2625" w14:textId="5EEED9FC" w:rsidR="001304DE" w:rsidRPr="004932A4" w:rsidRDefault="001304DE" w:rsidP="00FE22E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IV - </w:t>
      </w:r>
      <w:proofErr w:type="gramStart"/>
      <w:r w:rsidRPr="004932A4">
        <w:rPr>
          <w:color w:val="000000"/>
        </w:rPr>
        <w:t>comprovante</w:t>
      </w:r>
      <w:proofErr w:type="gramEnd"/>
      <w:r w:rsidRPr="004932A4">
        <w:rPr>
          <w:color w:val="000000"/>
        </w:rPr>
        <w:t xml:space="preserve"> de residência, por meio da apresentação de contas relativas à residência ou de declaração assinada pelo agente cultural.</w:t>
      </w:r>
    </w:p>
    <w:p w14:paraId="4941F44D" w14:textId="6F0CEE9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14.2 As </w:t>
      </w:r>
      <w:proofErr w:type="spellStart"/>
      <w:r w:rsidRPr="004932A4">
        <w:rPr>
          <w:color w:val="000000"/>
        </w:rPr>
        <w:t>certidões</w:t>
      </w:r>
      <w:proofErr w:type="spellEnd"/>
      <w:r w:rsidRPr="004932A4">
        <w:rPr>
          <w:color w:val="000000"/>
        </w:rPr>
        <w:t xml:space="preserve"> positivas com efeito de negativas </w:t>
      </w:r>
      <w:proofErr w:type="spellStart"/>
      <w:r w:rsidRPr="004932A4">
        <w:rPr>
          <w:color w:val="000000"/>
        </w:rPr>
        <w:t>servirão</w:t>
      </w:r>
      <w:proofErr w:type="spellEnd"/>
      <w:r w:rsidRPr="004932A4">
        <w:rPr>
          <w:color w:val="000000"/>
        </w:rPr>
        <w:t xml:space="preserve"> como </w:t>
      </w:r>
      <w:proofErr w:type="spellStart"/>
      <w:r w:rsidRPr="004932A4">
        <w:rPr>
          <w:color w:val="000000"/>
        </w:rPr>
        <w:t>certidões</w:t>
      </w:r>
      <w:proofErr w:type="spellEnd"/>
      <w:r w:rsidRPr="004932A4">
        <w:rPr>
          <w:color w:val="000000"/>
        </w:rPr>
        <w:t xml:space="preserve"> negativas, desde que </w:t>
      </w:r>
      <w:proofErr w:type="spellStart"/>
      <w:r w:rsidRPr="004932A4">
        <w:rPr>
          <w:color w:val="000000"/>
        </w:rPr>
        <w:t>não</w:t>
      </w:r>
      <w:proofErr w:type="spellEnd"/>
      <w:r w:rsidRPr="004932A4">
        <w:rPr>
          <w:color w:val="000000"/>
        </w:rPr>
        <w:t xml:space="preserve"> haja </w:t>
      </w:r>
      <w:proofErr w:type="spellStart"/>
      <w:r w:rsidRPr="004932A4">
        <w:rPr>
          <w:color w:val="000000"/>
        </w:rPr>
        <w:t>referência</w:t>
      </w:r>
      <w:proofErr w:type="spellEnd"/>
      <w:r w:rsidRPr="004932A4">
        <w:rPr>
          <w:color w:val="000000"/>
        </w:rPr>
        <w:t xml:space="preserve"> expressa de impossibilidade de celebrar instrumentos </w:t>
      </w:r>
      <w:proofErr w:type="spellStart"/>
      <w:r w:rsidRPr="004932A4">
        <w:rPr>
          <w:color w:val="000000"/>
        </w:rPr>
        <w:t>jurídicos</w:t>
      </w:r>
      <w:proofErr w:type="spellEnd"/>
      <w:r w:rsidRPr="004932A4">
        <w:rPr>
          <w:color w:val="000000"/>
        </w:rPr>
        <w:t xml:space="preserve"> com a </w:t>
      </w:r>
      <w:proofErr w:type="spellStart"/>
      <w:r w:rsidRPr="004932A4">
        <w:rPr>
          <w:color w:val="000000"/>
        </w:rPr>
        <w:t>administração</w:t>
      </w:r>
      <w:proofErr w:type="spellEnd"/>
      <w:r w:rsidRPr="004932A4">
        <w:rPr>
          <w:color w:val="000000"/>
        </w:rPr>
        <w:t xml:space="preserve"> </w:t>
      </w:r>
      <w:proofErr w:type="spellStart"/>
      <w:r w:rsidRPr="004932A4">
        <w:rPr>
          <w:color w:val="000000"/>
        </w:rPr>
        <w:t>pública</w:t>
      </w:r>
      <w:proofErr w:type="spellEnd"/>
      <w:r w:rsidRPr="004932A4">
        <w:rPr>
          <w:color w:val="000000"/>
        </w:rPr>
        <w:t>.</w:t>
      </w:r>
    </w:p>
    <w:p w14:paraId="02460B1D" w14:textId="5B7E26C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14.3 Contra a </w:t>
      </w:r>
      <w:proofErr w:type="spellStart"/>
      <w:r w:rsidRPr="004932A4">
        <w:rPr>
          <w:color w:val="000000"/>
        </w:rPr>
        <w:t>decisão</w:t>
      </w:r>
      <w:proofErr w:type="spellEnd"/>
      <w:r w:rsidRPr="004932A4">
        <w:rPr>
          <w:color w:val="000000"/>
        </w:rPr>
        <w:t xml:space="preserve"> da fase de </w:t>
      </w:r>
      <w:proofErr w:type="spellStart"/>
      <w:r w:rsidRPr="004932A4">
        <w:rPr>
          <w:color w:val="000000"/>
        </w:rPr>
        <w:t>habilitação</w:t>
      </w:r>
      <w:proofErr w:type="spellEnd"/>
      <w:r w:rsidRPr="004932A4">
        <w:rPr>
          <w:color w:val="000000"/>
        </w:rPr>
        <w:t xml:space="preserve">, </w:t>
      </w:r>
      <w:proofErr w:type="spellStart"/>
      <w:r w:rsidRPr="004932A4">
        <w:rPr>
          <w:color w:val="000000"/>
        </w:rPr>
        <w:t>cabera</w:t>
      </w:r>
      <w:proofErr w:type="spellEnd"/>
      <w:r w:rsidRPr="004932A4">
        <w:rPr>
          <w:color w:val="000000"/>
        </w:rPr>
        <w:t xml:space="preserve">́ recurso fundamentado e </w:t>
      </w:r>
      <w:proofErr w:type="spellStart"/>
      <w:r w:rsidRPr="004932A4">
        <w:rPr>
          <w:color w:val="000000"/>
        </w:rPr>
        <w:t>específico</w:t>
      </w:r>
      <w:proofErr w:type="spellEnd"/>
      <w:r w:rsidRPr="004932A4">
        <w:rPr>
          <w:color w:val="000000"/>
        </w:rPr>
        <w:t xml:space="preserve"> destinado a</w:t>
      </w:r>
      <w:r w:rsidR="00982C35" w:rsidRPr="004932A4">
        <w:rPr>
          <w:color w:val="000000"/>
        </w:rPr>
        <w:t xml:space="preserve"> Vania Lurdes </w:t>
      </w:r>
      <w:proofErr w:type="spellStart"/>
      <w:r w:rsidR="00982C35" w:rsidRPr="004932A4">
        <w:rPr>
          <w:color w:val="000000"/>
        </w:rPr>
        <w:t>Cenci</w:t>
      </w:r>
      <w:proofErr w:type="spellEnd"/>
      <w:r w:rsidR="00982C35" w:rsidRPr="004932A4">
        <w:rPr>
          <w:color w:val="000000"/>
        </w:rPr>
        <w:t xml:space="preserve"> </w:t>
      </w:r>
      <w:proofErr w:type="spellStart"/>
      <w:r w:rsidR="00982C35" w:rsidRPr="004932A4">
        <w:rPr>
          <w:color w:val="000000"/>
        </w:rPr>
        <w:t>Tsukuda</w:t>
      </w:r>
      <w:proofErr w:type="spellEnd"/>
      <w:r w:rsidR="00982C35" w:rsidRPr="004932A4">
        <w:rPr>
          <w:color w:val="000000"/>
        </w:rPr>
        <w:t>, Secretária de Cultura e Esportes.</w:t>
      </w:r>
    </w:p>
    <w:p w14:paraId="5425028B" w14:textId="743BADCF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proofErr w:type="gramStart"/>
      <w:r w:rsidRPr="004932A4">
        <w:rPr>
          <w:color w:val="000000"/>
        </w:rPr>
        <w:t>14.4  Os</w:t>
      </w:r>
      <w:proofErr w:type="gramEnd"/>
      <w:r w:rsidRPr="004932A4">
        <w:rPr>
          <w:color w:val="000000"/>
        </w:rPr>
        <w:t xml:space="preserve"> recursos de trata o item 1</w:t>
      </w:r>
      <w:r w:rsidR="00DE2A77" w:rsidRPr="004932A4">
        <w:rPr>
          <w:color w:val="000000"/>
        </w:rPr>
        <w:t>4</w:t>
      </w:r>
      <w:r w:rsidRPr="004932A4">
        <w:rPr>
          <w:color w:val="000000"/>
        </w:rPr>
        <w:t xml:space="preserve">.3 </w:t>
      </w:r>
      <w:proofErr w:type="spellStart"/>
      <w:r w:rsidRPr="004932A4">
        <w:rPr>
          <w:color w:val="000000"/>
        </w:rPr>
        <w:t>deverão</w:t>
      </w:r>
      <w:proofErr w:type="spellEnd"/>
      <w:r w:rsidRPr="004932A4">
        <w:rPr>
          <w:color w:val="000000"/>
        </w:rPr>
        <w:t xml:space="preserve"> ser apresentados no prazo de 3 </w:t>
      </w:r>
      <w:r w:rsidR="00982C35" w:rsidRPr="004932A4">
        <w:rPr>
          <w:color w:val="000000"/>
        </w:rPr>
        <w:t>(</w:t>
      </w:r>
      <w:r w:rsidR="00982C35" w:rsidRPr="004932A4">
        <w:t xml:space="preserve">três) </w:t>
      </w:r>
      <w:r w:rsidRPr="004932A4">
        <w:t xml:space="preserve">dias úteis a contar da </w:t>
      </w:r>
      <w:proofErr w:type="spellStart"/>
      <w:r w:rsidRPr="004932A4">
        <w:t>publicação</w:t>
      </w:r>
      <w:proofErr w:type="spellEnd"/>
      <w:r w:rsidRPr="004932A4">
        <w:t xml:space="preserve"> do resultado, considerando-se para </w:t>
      </w:r>
      <w:proofErr w:type="spellStart"/>
      <w:r w:rsidRPr="004932A4">
        <w:t>início</w:t>
      </w:r>
      <w:proofErr w:type="spellEnd"/>
      <w:r w:rsidRPr="004932A4">
        <w:t xml:space="preserve"> da contagem o primeiro dia </w:t>
      </w:r>
      <w:proofErr w:type="spellStart"/>
      <w:r w:rsidRPr="004932A4">
        <w:t>útil</w:t>
      </w:r>
      <w:proofErr w:type="spellEnd"/>
      <w:r w:rsidRPr="004932A4">
        <w:t xml:space="preserve"> posterior à </w:t>
      </w:r>
      <w:proofErr w:type="spellStart"/>
      <w:r w:rsidRPr="004932A4">
        <w:t>publicação</w:t>
      </w:r>
      <w:proofErr w:type="spellEnd"/>
      <w:r w:rsidRPr="004932A4">
        <w:t xml:space="preserve">, </w:t>
      </w:r>
      <w:proofErr w:type="spellStart"/>
      <w:r w:rsidRPr="004932A4">
        <w:t>não</w:t>
      </w:r>
      <w:proofErr w:type="spellEnd"/>
      <w:r w:rsidRPr="004932A4">
        <w:t xml:space="preserve"> cabendo recurso administrativo da </w:t>
      </w:r>
      <w:proofErr w:type="spellStart"/>
      <w:r w:rsidRPr="004932A4">
        <w:t>decisão</w:t>
      </w:r>
      <w:proofErr w:type="spellEnd"/>
      <w:r w:rsidRPr="004932A4">
        <w:t xml:space="preserve"> </w:t>
      </w:r>
      <w:proofErr w:type="spellStart"/>
      <w:r w:rsidRPr="004932A4">
        <w:t>após</w:t>
      </w:r>
      <w:proofErr w:type="spellEnd"/>
      <w:r w:rsidRPr="004932A4">
        <w:t xml:space="preserve"> esta fase.</w:t>
      </w:r>
    </w:p>
    <w:p w14:paraId="2ADF7261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14.5 Os recursos apresentados </w:t>
      </w:r>
      <w:proofErr w:type="spellStart"/>
      <w:r w:rsidRPr="004932A4">
        <w:t>após</w:t>
      </w:r>
      <w:proofErr w:type="spellEnd"/>
      <w:r w:rsidRPr="004932A4">
        <w:t xml:space="preserve"> o prazo </w:t>
      </w:r>
      <w:proofErr w:type="spellStart"/>
      <w:r w:rsidRPr="004932A4">
        <w:t>não</w:t>
      </w:r>
      <w:proofErr w:type="spellEnd"/>
      <w:r w:rsidRPr="004932A4">
        <w:t xml:space="preserve"> </w:t>
      </w:r>
      <w:proofErr w:type="spellStart"/>
      <w:r w:rsidRPr="004932A4">
        <w:t>serão</w:t>
      </w:r>
      <w:proofErr w:type="spellEnd"/>
      <w:r w:rsidRPr="004932A4">
        <w:t xml:space="preserve"> avaliados.</w:t>
      </w:r>
    </w:p>
    <w:p w14:paraId="7DC0F322" w14:textId="7BB236EE" w:rsidR="00607EFC" w:rsidRPr="004932A4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14.6 Caso o proponente esteja em débito com o ente público responsável pela seleção e com a União não será possível o recebimento dos recursos de que trata este Edital.</w:t>
      </w:r>
    </w:p>
    <w:p w14:paraId="5933C296" w14:textId="65412033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 </w:t>
      </w:r>
    </w:p>
    <w:p w14:paraId="31BCDC0B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15. ASSINATURA DO TERMO DE EXECUÇÃO CULTURAL E RECEBIMENTO DOS RECURSOS </w:t>
      </w:r>
    </w:p>
    <w:p w14:paraId="35526CE3" w14:textId="0F11F0DB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15.1 Finalizada a fase de habilitação, o agente cultural contemplado será convocado a assinar o Termo de Execução Cultural, conforme Anexo </w:t>
      </w:r>
      <w:r w:rsidR="00DE2A77" w:rsidRPr="004932A4">
        <w:t>I</w:t>
      </w:r>
      <w:r w:rsidRPr="004932A4">
        <w:t>V deste Edital, de forma presencial ou eletrônica.</w:t>
      </w:r>
    </w:p>
    <w:p w14:paraId="3628009B" w14:textId="50D8868B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15.2 O Termo de Execução Cultural corresponde ao documento a ser assinado pelo agente cultural selecionado neste Edital e pel</w:t>
      </w:r>
      <w:r w:rsidR="00982C35" w:rsidRPr="004932A4">
        <w:t>a Secretaria de Cultura e Esportes do Município de Luís Eduardo Magalhães</w:t>
      </w:r>
      <w:r w:rsidRPr="004932A4">
        <w:t> contendo as obrigações dos assinantes do Termo.</w:t>
      </w:r>
    </w:p>
    <w:p w14:paraId="37AC005E" w14:textId="6F4F307E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15.3 Após a assinatura do Termo de Execução Cultural, o agente cultural receberá os recursos em conta bancária específica aberta para o recebimento dos recursos deste Edital, em desembolso </w:t>
      </w:r>
      <w:r w:rsidR="00982C35" w:rsidRPr="004932A4">
        <w:t>único até o dia 30 de dezembro de 2023.</w:t>
      </w:r>
    </w:p>
    <w:p w14:paraId="062D3974" w14:textId="77777777" w:rsidR="00607EFC" w:rsidRPr="004932A4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15.4 A assinatura do Termo de Execução Cultural e o recebimento do apoio estão condicionados à existência de disponibilidade orçamentária e financeira, caracterizando a seleção como expectativa de direito do proponente. </w:t>
      </w:r>
    </w:p>
    <w:p w14:paraId="1F45826B" w14:textId="7B7C8039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</w:rPr>
      </w:pPr>
      <w:r w:rsidRPr="004932A4">
        <w:rPr>
          <w:rFonts w:asciiTheme="minorHAnsi" w:hAnsiTheme="minorHAnsi" w:cstheme="minorHAnsi"/>
        </w:rPr>
        <w:lastRenderedPageBreak/>
        <w:t xml:space="preserve">15.4 O agente cultural deve assinar o Termo de Execução Cultural conforme </w:t>
      </w:r>
      <w:r w:rsidR="00C21D28" w:rsidRPr="004932A4">
        <w:rPr>
          <w:rFonts w:asciiTheme="minorHAnsi" w:hAnsiTheme="minorHAnsi" w:cstheme="minorHAnsi"/>
          <w:color w:val="000000"/>
        </w:rPr>
        <w:t>as etapas deste edital</w:t>
      </w:r>
      <w:r w:rsidRPr="004932A4">
        <w:rPr>
          <w:rFonts w:asciiTheme="minorHAnsi" w:hAnsiTheme="minorHAnsi" w:cstheme="minorHAnsi"/>
        </w:rPr>
        <w:t>, aviso via e-mail e publicação em rede social da Prefeitura Municipal de Luís Eduardo Magalhães.</w:t>
      </w:r>
    </w:p>
    <w:p w14:paraId="5C96E99E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 </w:t>
      </w:r>
    </w:p>
    <w:p w14:paraId="248D3994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16. DIVULGAÇÃO DOS PROJETOS</w:t>
      </w:r>
    </w:p>
    <w:p w14:paraId="58E69AD0" w14:textId="059DF961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16.1 Os produtos artístico-culturais e as peças de divulgação dos projetos exibirão as marcas do </w:t>
      </w:r>
      <w:r w:rsidR="00FE22EB" w:rsidRPr="004932A4">
        <w:t xml:space="preserve">Governo Municipal de Luís Eduardo Magalhães e do </w:t>
      </w:r>
      <w:r w:rsidRPr="004932A4">
        <w:t xml:space="preserve">Governo </w:t>
      </w:r>
      <w:r w:rsidR="00FE22EB" w:rsidRPr="004932A4">
        <w:t>F</w:t>
      </w:r>
      <w:r w:rsidRPr="004932A4">
        <w:t>ederal, de acordo com as orientações técnicas do manual de aplicação de marcas divulgado pel</w:t>
      </w:r>
      <w:r w:rsidR="00FE22EB" w:rsidRPr="004932A4">
        <w:t xml:space="preserve">a Secretaria de Comunicação do Município de Luís Eduardo Magalhães e pelo </w:t>
      </w:r>
      <w:r w:rsidRPr="004932A4">
        <w:t>Ministério da Cultura</w:t>
      </w:r>
      <w:r w:rsidR="00FE22EB" w:rsidRPr="004932A4">
        <w:t>, respectivamente.</w:t>
      </w:r>
    </w:p>
    <w:p w14:paraId="21CDF24F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16.2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2F9A7B93" w:rsidR="004854B2" w:rsidRPr="004932A4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16.7 O material de divulgação </w:t>
      </w:r>
      <w:r w:rsidR="00574541" w:rsidRPr="004932A4">
        <w:t xml:space="preserve">dos projetos </w:t>
      </w:r>
      <w:r w:rsidRPr="004932A4">
        <w:t>deve ter caráter educativo, informativo ou de orientação social, e não pode conter nomes, símbolos ou imagens que caracterizem promoção pessoal.</w:t>
      </w:r>
    </w:p>
    <w:p w14:paraId="74D584E2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 </w:t>
      </w:r>
    </w:p>
    <w:p w14:paraId="3E57B72E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rStyle w:val="Forte"/>
        </w:rPr>
        <w:t>17. MONITORAMENTO E AVALIAÇÃO DE RESULTADOS </w:t>
      </w:r>
    </w:p>
    <w:p w14:paraId="461B3AE6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17.1 Os procedimentos de monitoramento e avaliação dos projetos culturais contemplados, assim como </w:t>
      </w:r>
      <w:proofErr w:type="spellStart"/>
      <w:r w:rsidRPr="004932A4">
        <w:t>prestação</w:t>
      </w:r>
      <w:proofErr w:type="spellEnd"/>
      <w:r w:rsidRPr="004932A4">
        <w:t xml:space="preserve"> de </w:t>
      </w:r>
      <w:proofErr w:type="spellStart"/>
      <w:r w:rsidRPr="004932A4">
        <w:t>informação</w:t>
      </w:r>
      <w:proofErr w:type="spellEnd"/>
      <w:r w:rsidRPr="004932A4">
        <w:t xml:space="preserve"> à </w:t>
      </w:r>
      <w:proofErr w:type="spellStart"/>
      <w:r w:rsidRPr="004932A4">
        <w:t>administração</w:t>
      </w:r>
      <w:proofErr w:type="spellEnd"/>
      <w:r w:rsidRPr="004932A4">
        <w:t xml:space="preserve"> </w:t>
      </w:r>
      <w:proofErr w:type="spellStart"/>
      <w:r w:rsidRPr="004932A4">
        <w:t>pública</w:t>
      </w:r>
      <w:proofErr w:type="spellEnd"/>
      <w:r w:rsidRPr="004932A4">
        <w:t xml:space="preserve">, observarão o Decreto 11.453/2023 (Decreto de Fomento), que dispõe sobre os mecanismos de fomento do sistema de financiamento à cultura, observadas </w:t>
      </w:r>
      <w:proofErr w:type="spellStart"/>
      <w:r w:rsidRPr="004932A4">
        <w:t>às</w:t>
      </w:r>
      <w:proofErr w:type="spellEnd"/>
      <w:r w:rsidRPr="004932A4">
        <w:t xml:space="preserve"> </w:t>
      </w:r>
      <w:proofErr w:type="spellStart"/>
      <w:r w:rsidRPr="004932A4">
        <w:t>exigências</w:t>
      </w:r>
      <w:proofErr w:type="spellEnd"/>
      <w:r w:rsidRPr="004932A4">
        <w:t xml:space="preserve"> legais de </w:t>
      </w:r>
      <w:proofErr w:type="spellStart"/>
      <w:r w:rsidRPr="004932A4">
        <w:t>simplificação</w:t>
      </w:r>
      <w:proofErr w:type="spellEnd"/>
      <w:r w:rsidRPr="004932A4">
        <w:t xml:space="preserve"> e de foco no cumprimento do objeto.</w:t>
      </w:r>
    </w:p>
    <w:p w14:paraId="452EBD15" w14:textId="7C7F5563" w:rsidR="00B8350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>17.2 O agente cultural deve prestar contas por meio da apresentação do</w:t>
      </w:r>
      <w:r w:rsidR="00B8350D" w:rsidRPr="004932A4">
        <w:t xml:space="preserve"> Relatório Parcial de Execução do Objeto e do</w:t>
      </w:r>
      <w:r w:rsidRPr="004932A4">
        <w:t xml:space="preserve"> Relatório Final de Execução do Objeto, conforme </w:t>
      </w:r>
      <w:r w:rsidR="00B8350D" w:rsidRPr="004932A4">
        <w:t>modelo que será disponibilizado pela Secretaria de Cultura do Município de Luís Eduardo Magalhães.</w:t>
      </w:r>
    </w:p>
    <w:p w14:paraId="13E0CF81" w14:textId="52B61F55" w:rsidR="00B8350D" w:rsidRPr="004932A4" w:rsidRDefault="00B8350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17.2.1 O Relatório Parcial de Execução do Objeto deverá ser apresentado no prazo de 120 (cento de vinte) dias corridos a partir do início da execução do projeto. </w:t>
      </w:r>
    </w:p>
    <w:p w14:paraId="1DAF6592" w14:textId="700EB4E9" w:rsidR="00FF186D" w:rsidRPr="004932A4" w:rsidRDefault="00B8350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t xml:space="preserve">17.2.2 </w:t>
      </w:r>
      <w:r w:rsidR="00FF186D" w:rsidRPr="004932A4">
        <w:t>O Relatório Final de Execução do Objeto deve ser apresentado até </w:t>
      </w:r>
      <w:r w:rsidRPr="004932A4">
        <w:t>30 (tinta) dias corridos</w:t>
      </w:r>
      <w:r w:rsidR="00FF186D" w:rsidRPr="004932A4">
        <w:t> a contar do fim da vigência do Termo de Execução Cultural.</w:t>
      </w:r>
    </w:p>
    <w:p w14:paraId="03A1855B" w14:textId="0A86C3A9" w:rsidR="00B8350D" w:rsidRPr="004932A4" w:rsidRDefault="00B8350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17.3 Os projetos que optaram pela inscrição oral poderão realizar as apresentações do Relatório Parcial de Execução do Objeto e do Relatório Final de Execução do Objeto de forma oral</w:t>
      </w:r>
      <w:r w:rsidR="001304DE" w:rsidRPr="004932A4">
        <w:rPr>
          <w:color w:val="000000"/>
        </w:rPr>
        <w:t>/</w:t>
      </w:r>
      <w:r w:rsidRPr="004932A4">
        <w:rPr>
          <w:color w:val="000000"/>
        </w:rPr>
        <w:t>presencial em período a ser definido pela Secretaria de Cultura e Esportes do Município de Luís Eduardo Magalhães.</w:t>
      </w:r>
    </w:p>
    <w:p w14:paraId="62F89238" w14:textId="22386BBF" w:rsidR="00FE22EB" w:rsidRPr="004932A4" w:rsidRDefault="00FE22EB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17.4 A qualquer momento, durante a execução das propostas, a Secretaria de Cultura e Esportes do município de Luís Eduardo Magalhães pode solicitar uma visita presencial para verificação de metas pactuadas, contanto que haja agendamento prévio junto </w:t>
      </w:r>
      <w:r w:rsidR="00633E06" w:rsidRPr="004932A4">
        <w:rPr>
          <w:color w:val="000000"/>
        </w:rPr>
        <w:t>a</w:t>
      </w:r>
      <w:r w:rsidRPr="004932A4">
        <w:rPr>
          <w:color w:val="000000"/>
        </w:rPr>
        <w:t>o proponente.</w:t>
      </w:r>
    </w:p>
    <w:p w14:paraId="40402701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 </w:t>
      </w:r>
    </w:p>
    <w:p w14:paraId="78252A9A" w14:textId="77777777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rStyle w:val="Forte"/>
          <w:color w:val="000000"/>
        </w:rPr>
        <w:t>18. DISPOSIÇÕES FINAIS</w:t>
      </w:r>
    </w:p>
    <w:p w14:paraId="44E03C99" w14:textId="27E162A7" w:rsidR="00FF186D" w:rsidRPr="004932A4" w:rsidRDefault="00FF186D" w:rsidP="00B8350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18.1 O acompanhamento de todas as etapas deste Edital e a </w:t>
      </w:r>
      <w:r w:rsidR="00DE2A77" w:rsidRPr="004932A4">
        <w:rPr>
          <w:color w:val="000000"/>
        </w:rPr>
        <w:t>observância</w:t>
      </w:r>
      <w:r w:rsidRPr="004932A4">
        <w:rPr>
          <w:color w:val="000000"/>
        </w:rPr>
        <w:t xml:space="preserve"> quanto aos prazos </w:t>
      </w:r>
      <w:proofErr w:type="spellStart"/>
      <w:r w:rsidRPr="004932A4">
        <w:rPr>
          <w:color w:val="000000"/>
        </w:rPr>
        <w:t>serão</w:t>
      </w:r>
      <w:proofErr w:type="spellEnd"/>
      <w:r w:rsidRPr="004932A4">
        <w:rPr>
          <w:color w:val="000000"/>
        </w:rPr>
        <w:t xml:space="preserve"> de inteira responsabilidade dos proponentes. Para tanto, </w:t>
      </w:r>
      <w:proofErr w:type="spellStart"/>
      <w:r w:rsidRPr="004932A4">
        <w:rPr>
          <w:color w:val="000000"/>
        </w:rPr>
        <w:t>deverão</w:t>
      </w:r>
      <w:proofErr w:type="spellEnd"/>
      <w:r w:rsidRPr="004932A4">
        <w:rPr>
          <w:color w:val="000000"/>
        </w:rPr>
        <w:t xml:space="preserve"> ficar </w:t>
      </w:r>
      <w:r w:rsidRPr="004932A4">
        <w:rPr>
          <w:color w:val="000000"/>
        </w:rPr>
        <w:lastRenderedPageBreak/>
        <w:t xml:space="preserve">atentos </w:t>
      </w:r>
      <w:proofErr w:type="spellStart"/>
      <w:r w:rsidRPr="004932A4">
        <w:rPr>
          <w:color w:val="000000"/>
        </w:rPr>
        <w:t>às</w:t>
      </w:r>
      <w:proofErr w:type="spellEnd"/>
      <w:r w:rsidRPr="004932A4">
        <w:rPr>
          <w:color w:val="000000"/>
        </w:rPr>
        <w:t xml:space="preserve"> </w:t>
      </w:r>
      <w:proofErr w:type="spellStart"/>
      <w:r w:rsidRPr="004932A4">
        <w:rPr>
          <w:color w:val="000000"/>
        </w:rPr>
        <w:t>publicações</w:t>
      </w:r>
      <w:proofErr w:type="spellEnd"/>
      <w:r w:rsidRPr="004932A4">
        <w:rPr>
          <w:color w:val="000000"/>
        </w:rPr>
        <w:t xml:space="preserve"> no</w:t>
      </w:r>
      <w:r w:rsidR="00B8350D" w:rsidRPr="004932A4">
        <w:rPr>
          <w:color w:val="000000"/>
        </w:rPr>
        <w:t xml:space="preserve"> site oficial da Prefeitura Municipal de Luís Eduardo Magalhães, </w:t>
      </w:r>
      <w:hyperlink r:id="rId11" w:history="1">
        <w:r w:rsidR="00B8350D" w:rsidRPr="004932A4">
          <w:rPr>
            <w:rStyle w:val="Hyperlink"/>
            <w:b/>
            <w:bCs/>
            <w:color w:val="auto"/>
            <w:u w:val="none"/>
          </w:rPr>
          <w:t>https://www.luiseduardomagalhaes.ba.gov.br/</w:t>
        </w:r>
      </w:hyperlink>
      <w:r w:rsidR="00B8350D" w:rsidRPr="004932A4">
        <w:rPr>
          <w:color w:val="000000"/>
        </w:rPr>
        <w:t xml:space="preserve"> </w:t>
      </w:r>
      <w:r w:rsidRPr="004932A4">
        <w:rPr>
          <w:color w:val="000000"/>
        </w:rPr>
        <w:t xml:space="preserve">e nas </w:t>
      </w:r>
      <w:proofErr w:type="spellStart"/>
      <w:r w:rsidRPr="004932A4">
        <w:rPr>
          <w:color w:val="000000"/>
        </w:rPr>
        <w:t>mídias</w:t>
      </w:r>
      <w:proofErr w:type="spellEnd"/>
      <w:r w:rsidRPr="004932A4">
        <w:rPr>
          <w:color w:val="000000"/>
        </w:rPr>
        <w:t xml:space="preserve"> sociais oficiais.</w:t>
      </w:r>
    </w:p>
    <w:p w14:paraId="69818DB9" w14:textId="57B4813B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18.2 O presente Edital e os seus anexos estão </w:t>
      </w:r>
      <w:r w:rsidR="00F7155D" w:rsidRPr="004932A4">
        <w:rPr>
          <w:color w:val="000000"/>
        </w:rPr>
        <w:t>disponíveis</w:t>
      </w:r>
      <w:r w:rsidRPr="004932A4">
        <w:rPr>
          <w:color w:val="000000"/>
        </w:rPr>
        <w:t xml:space="preserve"> no site </w:t>
      </w:r>
      <w:hyperlink r:id="rId12" w:history="1">
        <w:r w:rsidR="00F7155D" w:rsidRPr="004932A4">
          <w:rPr>
            <w:rStyle w:val="Hyperlink"/>
            <w:b/>
            <w:bCs/>
            <w:color w:val="auto"/>
            <w:u w:val="none"/>
          </w:rPr>
          <w:t>https://www.luiseduardomagalhaes.ba.gov.br/</w:t>
        </w:r>
      </w:hyperlink>
      <w:r w:rsidRPr="004932A4">
        <w:t>.</w:t>
      </w:r>
    </w:p>
    <w:p w14:paraId="2A26F1BD" w14:textId="098B012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18.3 Demais </w:t>
      </w:r>
      <w:proofErr w:type="spellStart"/>
      <w:r w:rsidRPr="004932A4">
        <w:rPr>
          <w:color w:val="000000"/>
        </w:rPr>
        <w:t>informações</w:t>
      </w:r>
      <w:proofErr w:type="spellEnd"/>
      <w:r w:rsidRPr="004932A4">
        <w:rPr>
          <w:color w:val="000000"/>
        </w:rPr>
        <w:t xml:space="preserve"> podem ser obtidas </w:t>
      </w:r>
      <w:proofErr w:type="spellStart"/>
      <w:r w:rsidRPr="004932A4">
        <w:rPr>
          <w:color w:val="000000"/>
        </w:rPr>
        <w:t>através</w:t>
      </w:r>
      <w:proofErr w:type="spellEnd"/>
      <w:r w:rsidRPr="004932A4">
        <w:rPr>
          <w:color w:val="000000"/>
        </w:rPr>
        <w:t xml:space="preserve"> do e-mail</w:t>
      </w:r>
      <w:r w:rsidR="00B8350D" w:rsidRPr="004932A4">
        <w:rPr>
          <w:color w:val="000000"/>
        </w:rPr>
        <w:t xml:space="preserve"> </w:t>
      </w:r>
      <w:hyperlink r:id="rId13" w:history="1">
        <w:r w:rsidR="00B8350D" w:rsidRPr="004932A4">
          <w:rPr>
            <w:rStyle w:val="Hyperlink"/>
          </w:rPr>
          <w:t>coordenacaolpglem@gmail.com</w:t>
        </w:r>
      </w:hyperlink>
      <w:r w:rsidR="00B8350D" w:rsidRPr="004932A4">
        <w:rPr>
          <w:color w:val="000000"/>
        </w:rPr>
        <w:t xml:space="preserve"> </w:t>
      </w:r>
      <w:r w:rsidRPr="004932A4">
        <w:rPr>
          <w:color w:val="000000"/>
        </w:rPr>
        <w:t xml:space="preserve">e </w:t>
      </w:r>
      <w:r w:rsidR="00B8350D" w:rsidRPr="004932A4">
        <w:rPr>
          <w:color w:val="000000"/>
        </w:rPr>
        <w:t xml:space="preserve">do </w:t>
      </w:r>
      <w:r w:rsidRPr="004932A4">
        <w:rPr>
          <w:color w:val="000000"/>
        </w:rPr>
        <w:t>telefone </w:t>
      </w:r>
      <w:r w:rsidR="00B8350D" w:rsidRPr="004932A4">
        <w:rPr>
          <w:color w:val="000000"/>
        </w:rPr>
        <w:t>(77) 3639-2375.</w:t>
      </w:r>
    </w:p>
    <w:p w14:paraId="331498FB" w14:textId="206A9A8D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4932A4">
        <w:rPr>
          <w:color w:val="000000"/>
        </w:rPr>
        <w:t xml:space="preserve">18.4 Os casos </w:t>
      </w:r>
      <w:r w:rsidRPr="004932A4">
        <w:t xml:space="preserve">omissos porventura existentes </w:t>
      </w:r>
      <w:proofErr w:type="spellStart"/>
      <w:r w:rsidRPr="004932A4">
        <w:t>ficarão</w:t>
      </w:r>
      <w:proofErr w:type="spellEnd"/>
      <w:r w:rsidRPr="004932A4">
        <w:t xml:space="preserve"> a cargo d</w:t>
      </w:r>
      <w:r w:rsidR="003B1F2A" w:rsidRPr="004932A4">
        <w:t xml:space="preserve">a Secretária de Cultura e Esportes, Vânia Lurdes </w:t>
      </w:r>
      <w:proofErr w:type="spellStart"/>
      <w:r w:rsidR="003B1F2A" w:rsidRPr="004932A4">
        <w:t>Cenci</w:t>
      </w:r>
      <w:proofErr w:type="spellEnd"/>
      <w:r w:rsidR="003B1F2A" w:rsidRPr="004932A4">
        <w:t xml:space="preserve"> </w:t>
      </w:r>
      <w:proofErr w:type="spellStart"/>
      <w:r w:rsidR="003B1F2A" w:rsidRPr="004932A4">
        <w:t>Tsukuda</w:t>
      </w:r>
      <w:proofErr w:type="spellEnd"/>
      <w:r w:rsidR="00B8350D" w:rsidRPr="004932A4">
        <w:t>;</w:t>
      </w:r>
    </w:p>
    <w:p w14:paraId="048D6EE9" w14:textId="06F15331" w:rsidR="00607EFC" w:rsidRPr="004932A4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18.5 Eventuais irregularidades relacionadas aos requisitos de participação, constatadas a qualquer tempo, implicarão na desclassificação </w:t>
      </w:r>
      <w:r w:rsidR="00DE2A77" w:rsidRPr="004932A4">
        <w:rPr>
          <w:color w:val="000000"/>
        </w:rPr>
        <w:t>do proponente</w:t>
      </w:r>
      <w:r w:rsidRPr="004932A4">
        <w:rPr>
          <w:color w:val="000000"/>
        </w:rPr>
        <w:t xml:space="preserve">. </w:t>
      </w:r>
    </w:p>
    <w:p w14:paraId="6C279102" w14:textId="5284BC16" w:rsidR="00607EFC" w:rsidRPr="004932A4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 xml:space="preserve">18.6 O proponente será o único responsável pela veracidade da proposta e documentos encaminhados, isentando </w:t>
      </w:r>
      <w:r w:rsidR="00B8350D" w:rsidRPr="004932A4">
        <w:rPr>
          <w:color w:val="000000"/>
        </w:rPr>
        <w:t xml:space="preserve">a Secretaria de Cultura e Esportes do Município de Luís Eduardo Magalhães </w:t>
      </w:r>
      <w:r w:rsidRPr="004932A4">
        <w:rPr>
          <w:color w:val="000000"/>
        </w:rPr>
        <w:t xml:space="preserve">de qualquer responsabilidade civil ou penal. </w:t>
      </w:r>
    </w:p>
    <w:p w14:paraId="68F6085A" w14:textId="5100954C" w:rsidR="00607EFC" w:rsidRPr="004932A4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18.7 O apoio concedido por meio deste Edital poderá ser acumulado com recursos captados por meio de leis de incentivo fiscal e outros programas e/ou apoios federais, estaduais e municipais.</w:t>
      </w:r>
    </w:p>
    <w:p w14:paraId="383DAD4D" w14:textId="0F7B4AD4" w:rsidR="00FF186D" w:rsidRPr="004932A4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18.</w:t>
      </w:r>
      <w:r w:rsidR="00607EFC" w:rsidRPr="004932A4">
        <w:rPr>
          <w:color w:val="000000"/>
        </w:rPr>
        <w:t>8</w:t>
      </w:r>
      <w:r w:rsidRPr="004932A4">
        <w:rPr>
          <w:color w:val="000000"/>
        </w:rPr>
        <w:t xml:space="preserve"> A </w:t>
      </w:r>
      <w:r w:rsidR="001304DE" w:rsidRPr="004932A4">
        <w:rPr>
          <w:color w:val="000000"/>
        </w:rPr>
        <w:t>inscrição</w:t>
      </w:r>
      <w:r w:rsidRPr="004932A4">
        <w:rPr>
          <w:color w:val="000000"/>
        </w:rPr>
        <w:t xml:space="preserve"> implica no conhecimento e </w:t>
      </w:r>
      <w:r w:rsidR="001304DE" w:rsidRPr="004932A4">
        <w:rPr>
          <w:color w:val="000000"/>
        </w:rPr>
        <w:t>concordância</w:t>
      </w:r>
      <w:r w:rsidRPr="004932A4">
        <w:rPr>
          <w:color w:val="000000"/>
        </w:rPr>
        <w:t xml:space="preserve"> dos termos e </w:t>
      </w:r>
      <w:r w:rsidR="001304DE" w:rsidRPr="004932A4">
        <w:rPr>
          <w:color w:val="000000"/>
        </w:rPr>
        <w:t>condições</w:t>
      </w:r>
      <w:r w:rsidRPr="004932A4">
        <w:rPr>
          <w:color w:val="000000"/>
        </w:rPr>
        <w:t xml:space="preserve"> previstos neste Edital, na Lei </w:t>
      </w:r>
      <w:proofErr w:type="gramStart"/>
      <w:r w:rsidRPr="004932A4">
        <w:rPr>
          <w:color w:val="000000"/>
        </w:rPr>
        <w:t>Complementar  195</w:t>
      </w:r>
      <w:proofErr w:type="gramEnd"/>
      <w:r w:rsidRPr="004932A4">
        <w:rPr>
          <w:color w:val="000000"/>
        </w:rPr>
        <w:t>/2022 (Lei Paulo Gustavo), no Decreto 11.525/2023 (Decreto Paulo Gustavo) e no Decreto 11.453/2023 (Decreto de Fomento).</w:t>
      </w:r>
    </w:p>
    <w:p w14:paraId="3754155C" w14:textId="77777777" w:rsidR="00236E0B" w:rsidRPr="004932A4" w:rsidRDefault="00607EFC" w:rsidP="00236E0B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color w:val="000000"/>
        </w:rPr>
        <w:t xml:space="preserve">18.9 O resultado do chamamento público regido por este Edital terá </w:t>
      </w:r>
      <w:r w:rsidRPr="004932A4">
        <w:t xml:space="preserve">validade até </w:t>
      </w:r>
      <w:r w:rsidR="00B8350D" w:rsidRPr="004932A4">
        <w:t>31 de dezembro de 2023.</w:t>
      </w:r>
    </w:p>
    <w:p w14:paraId="5287E0DF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4932A4">
        <w:rPr>
          <w:color w:val="000000"/>
        </w:rPr>
        <w:t>18.10 O apoio financeiro disponibilizado não terá retenção de impostos na fonte, devendo ser seguido o disposto no parecer nº 235/2023/CONJUR-MINC/CGU/AGU, PROCESSO Nº 01400.018008/2023-87, devendo a Secretaria de Cultura e Esportes de Luís Eduardo Magalhães reiterar tal informação no momento da sua transferência aos proponentes selecionados (art. 13 da Lei C. nº 195/2022).</w:t>
      </w:r>
    </w:p>
    <w:p w14:paraId="41CAA7B3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color w:val="000000"/>
        </w:rPr>
        <w:t>18.11 Proponentes que tenham projeto contemplado pelo edital 01/2023, direcionado para o audiovisual, não poderão ser contemplados no presente edital.</w:t>
      </w:r>
    </w:p>
    <w:p w14:paraId="16904BF5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  <w:jc w:val="both"/>
      </w:pPr>
      <w:r w:rsidRPr="004932A4">
        <w:rPr>
          <w:color w:val="000000"/>
        </w:rPr>
        <w:t>18.12 Compõem este Edital os seguintes anexos: </w:t>
      </w:r>
    </w:p>
    <w:p w14:paraId="38BEA5E2" w14:textId="77777777" w:rsidR="00A1116B" w:rsidRPr="004932A4" w:rsidRDefault="00A1116B" w:rsidP="00A1116B">
      <w:pPr>
        <w:pStyle w:val="textojustificado"/>
        <w:spacing w:before="120" w:beforeAutospacing="0" w:after="120" w:afterAutospacing="0"/>
        <w:ind w:left="120" w:right="120"/>
      </w:pPr>
      <w:r w:rsidRPr="004932A4">
        <w:rPr>
          <w:color w:val="000000"/>
        </w:rPr>
        <w:t>Anexo I - Categorias de apoio;</w:t>
      </w:r>
      <w:r w:rsidRPr="004932A4">
        <w:rPr>
          <w:color w:val="000000"/>
        </w:rPr>
        <w:br/>
        <w:t xml:space="preserve">Anexo II - </w:t>
      </w:r>
      <w:proofErr w:type="spellStart"/>
      <w:r w:rsidRPr="004932A4">
        <w:rPr>
          <w:color w:val="000000"/>
        </w:rPr>
        <w:t>Formulário</w:t>
      </w:r>
      <w:proofErr w:type="spellEnd"/>
      <w:r w:rsidRPr="004932A4">
        <w:rPr>
          <w:color w:val="000000"/>
        </w:rPr>
        <w:t xml:space="preserve"> de </w:t>
      </w:r>
      <w:proofErr w:type="spellStart"/>
      <w:r w:rsidRPr="004932A4">
        <w:rPr>
          <w:color w:val="000000"/>
        </w:rPr>
        <w:t>Inscrição</w:t>
      </w:r>
      <w:proofErr w:type="spellEnd"/>
      <w:r w:rsidRPr="004932A4">
        <w:rPr>
          <w:color w:val="000000"/>
        </w:rPr>
        <w:t>/Plano de Trabalho;</w:t>
      </w:r>
      <w:r w:rsidRPr="004932A4">
        <w:rPr>
          <w:color w:val="000000"/>
        </w:rPr>
        <w:br/>
        <w:t>Anexo III - Critérios de seleção</w:t>
      </w:r>
      <w:r w:rsidRPr="004932A4">
        <w:rPr>
          <w:color w:val="000000"/>
        </w:rPr>
        <w:br/>
        <w:t>Anexo IV - Termo de Execução Cultural;</w:t>
      </w:r>
      <w:r w:rsidRPr="004932A4">
        <w:rPr>
          <w:color w:val="000000"/>
        </w:rPr>
        <w:br/>
        <w:t>Anexo V - Relatório de Execução do Objeto;</w:t>
      </w:r>
      <w:r w:rsidRPr="004932A4">
        <w:rPr>
          <w:color w:val="000000"/>
        </w:rPr>
        <w:br/>
        <w:t xml:space="preserve">Anexo VI - Declaração de representação de grupo ou coletivo; e </w:t>
      </w:r>
      <w:r w:rsidRPr="004932A4">
        <w:rPr>
          <w:color w:val="000000"/>
        </w:rPr>
        <w:br/>
        <w:t>Anexo VII - Declaração étnico-racial</w:t>
      </w:r>
      <w:r w:rsidRPr="004932A4">
        <w:rPr>
          <w:color w:val="000000"/>
        </w:rPr>
        <w:br/>
        <w:t>Anexo VIII – Modelo Planilha Orçamentária</w:t>
      </w:r>
      <w:r w:rsidRPr="004932A4">
        <w:rPr>
          <w:color w:val="000000"/>
        </w:rPr>
        <w:br/>
        <w:t>Anexo IX – Modelo de Recurso</w:t>
      </w:r>
      <w:r w:rsidRPr="004932A4">
        <w:rPr>
          <w:color w:val="000000"/>
        </w:rPr>
        <w:br/>
        <w:t>Anexo X – Formulário Inscrição Presencial</w:t>
      </w:r>
    </w:p>
    <w:p w14:paraId="458C9836" w14:textId="77777777" w:rsidR="00236E0B" w:rsidRPr="004932A4" w:rsidRDefault="00236E0B" w:rsidP="003D7BD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DD93F2B" w14:textId="3A08B7D2" w:rsidR="00FE22EB" w:rsidRPr="004932A4" w:rsidRDefault="00FE22EB" w:rsidP="00FE22EB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</w:rPr>
      </w:pPr>
      <w:r w:rsidRPr="004932A4">
        <w:rPr>
          <w:b/>
          <w:bCs/>
          <w:color w:val="000000"/>
        </w:rPr>
        <w:t>ONDUMAR FERREIRA BORGES JUNIOR</w:t>
      </w:r>
    </w:p>
    <w:p w14:paraId="14929BF6" w14:textId="296EAE59" w:rsidR="00FE22EB" w:rsidRPr="00192D83" w:rsidRDefault="00FE22EB" w:rsidP="00FE22EB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4932A4">
        <w:rPr>
          <w:color w:val="000000"/>
        </w:rPr>
        <w:t>Prefeito Municipal</w:t>
      </w:r>
    </w:p>
    <w:sectPr w:rsidR="00FE22EB" w:rsidRPr="0019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3651"/>
    <w:rsid w:val="000426ED"/>
    <w:rsid w:val="00070795"/>
    <w:rsid w:val="000971BA"/>
    <w:rsid w:val="000C1AF5"/>
    <w:rsid w:val="000C2A05"/>
    <w:rsid w:val="000E0208"/>
    <w:rsid w:val="00107BD0"/>
    <w:rsid w:val="001100F5"/>
    <w:rsid w:val="001123CC"/>
    <w:rsid w:val="001304DE"/>
    <w:rsid w:val="00142811"/>
    <w:rsid w:val="00192D83"/>
    <w:rsid w:val="002023F2"/>
    <w:rsid w:val="00236E0B"/>
    <w:rsid w:val="0029129B"/>
    <w:rsid w:val="00294254"/>
    <w:rsid w:val="003B1F2A"/>
    <w:rsid w:val="003D5C36"/>
    <w:rsid w:val="003D7BDD"/>
    <w:rsid w:val="004854B2"/>
    <w:rsid w:val="004907E4"/>
    <w:rsid w:val="004932A4"/>
    <w:rsid w:val="004E4EB8"/>
    <w:rsid w:val="0050285A"/>
    <w:rsid w:val="00574541"/>
    <w:rsid w:val="005B10BA"/>
    <w:rsid w:val="00601772"/>
    <w:rsid w:val="00607EFC"/>
    <w:rsid w:val="00633E06"/>
    <w:rsid w:val="0065556D"/>
    <w:rsid w:val="006C3E01"/>
    <w:rsid w:val="006D74DB"/>
    <w:rsid w:val="007C2486"/>
    <w:rsid w:val="008504E6"/>
    <w:rsid w:val="00863C28"/>
    <w:rsid w:val="00876EEC"/>
    <w:rsid w:val="00880F0F"/>
    <w:rsid w:val="008A47C5"/>
    <w:rsid w:val="008B5C8D"/>
    <w:rsid w:val="008F0113"/>
    <w:rsid w:val="009210F9"/>
    <w:rsid w:val="00982C35"/>
    <w:rsid w:val="009A480E"/>
    <w:rsid w:val="009B1399"/>
    <w:rsid w:val="00A1116B"/>
    <w:rsid w:val="00A3209A"/>
    <w:rsid w:val="00B81168"/>
    <w:rsid w:val="00B8350D"/>
    <w:rsid w:val="00BA4691"/>
    <w:rsid w:val="00BE23BB"/>
    <w:rsid w:val="00C21D28"/>
    <w:rsid w:val="00C25AC2"/>
    <w:rsid w:val="00C45F36"/>
    <w:rsid w:val="00C83484"/>
    <w:rsid w:val="00C90916"/>
    <w:rsid w:val="00D3180E"/>
    <w:rsid w:val="00D5039F"/>
    <w:rsid w:val="00DC70BB"/>
    <w:rsid w:val="00DE2A77"/>
    <w:rsid w:val="00E423C8"/>
    <w:rsid w:val="00E91292"/>
    <w:rsid w:val="00EB083D"/>
    <w:rsid w:val="00EF67A8"/>
    <w:rsid w:val="00EF71DE"/>
    <w:rsid w:val="00F4584C"/>
    <w:rsid w:val="00F7155D"/>
    <w:rsid w:val="00F95CF0"/>
    <w:rsid w:val="00FE22EB"/>
    <w:rsid w:val="00FE3D8D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B835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seduardomagalhaes.ba.gov.br/" TargetMode="External"/><Relationship Id="rId13" Type="http://schemas.openxmlformats.org/officeDocument/2006/relationships/hyperlink" Target="mailto:coordenacaolpgle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s://www.luiseduardomagalhaes.ba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iseduardomagalhaes.ba.gov.br/" TargetMode="External"/><Relationship Id="rId11" Type="http://schemas.openxmlformats.org/officeDocument/2006/relationships/hyperlink" Target="https://www.luiseduardomagalhaes.ba.gov.br/" TargetMode="External"/><Relationship Id="rId5" Type="http://schemas.openxmlformats.org/officeDocument/2006/relationships/hyperlink" Target="https://www.luiseduardomagalhaes.ba.gov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uiseduardomagalhaes.ba.gov.br/" TargetMode="External"/><Relationship Id="rId4" Type="http://schemas.openxmlformats.org/officeDocument/2006/relationships/hyperlink" Target="https://www.luiseduardomagalhaes.ba.gov.br/" TargetMode="External"/><Relationship Id="rId9" Type="http://schemas.openxmlformats.org/officeDocument/2006/relationships/hyperlink" Target="https://www.planalto.gov.br/ccivil_03/_Ato2015-2018/2015/Lei/L1314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14</Pages>
  <Words>5495</Words>
  <Characters>29675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Rafael Beck</cp:lastModifiedBy>
  <cp:revision>44</cp:revision>
  <dcterms:created xsi:type="dcterms:W3CDTF">2023-06-29T12:51:00Z</dcterms:created>
  <dcterms:modified xsi:type="dcterms:W3CDTF">2023-11-13T20:40:00Z</dcterms:modified>
</cp:coreProperties>
</file>